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94B" w:rsidRDefault="00C5494B">
      <w:pPr>
        <w:rPr>
          <w:lang w:val="ba-RU"/>
        </w:rPr>
      </w:pPr>
    </w:p>
    <w:p w:rsidR="00192840" w:rsidRDefault="00192840" w:rsidP="00C5494B">
      <w:pPr>
        <w:pStyle w:val="1"/>
        <w:spacing w:before="66"/>
        <w:ind w:left="1666" w:right="1488"/>
        <w:jc w:val="center"/>
      </w:pPr>
    </w:p>
    <w:p w:rsidR="00192840" w:rsidRDefault="00192840" w:rsidP="00C5494B">
      <w:pPr>
        <w:pStyle w:val="1"/>
        <w:spacing w:before="66"/>
        <w:ind w:left="1666" w:right="1488"/>
        <w:jc w:val="center"/>
      </w:pPr>
      <w:r w:rsidRPr="00192840">
        <w:drawing>
          <wp:inline distT="0" distB="0" distL="0" distR="0">
            <wp:extent cx="6152515" cy="850900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840" w:rsidRDefault="00192840" w:rsidP="00C5494B">
      <w:pPr>
        <w:pStyle w:val="1"/>
        <w:spacing w:before="66"/>
        <w:ind w:left="1666" w:right="1488"/>
        <w:jc w:val="center"/>
      </w:pPr>
    </w:p>
    <w:p w:rsidR="00192840" w:rsidRDefault="00192840" w:rsidP="00C5494B">
      <w:pPr>
        <w:pStyle w:val="1"/>
        <w:spacing w:before="66"/>
        <w:ind w:left="1666" w:right="1488"/>
        <w:jc w:val="center"/>
      </w:pPr>
    </w:p>
    <w:p w:rsidR="00192840" w:rsidRDefault="00192840" w:rsidP="00C5494B">
      <w:pPr>
        <w:pStyle w:val="1"/>
        <w:spacing w:before="66"/>
        <w:ind w:left="1666" w:right="1488"/>
        <w:jc w:val="center"/>
      </w:pPr>
    </w:p>
    <w:p w:rsidR="00192840" w:rsidRDefault="00192840" w:rsidP="00C5494B">
      <w:pPr>
        <w:pStyle w:val="1"/>
        <w:spacing w:before="66"/>
        <w:ind w:left="1666" w:right="1488"/>
        <w:jc w:val="center"/>
      </w:pPr>
    </w:p>
    <w:p w:rsidR="00192840" w:rsidRDefault="00192840" w:rsidP="00C5494B">
      <w:pPr>
        <w:pStyle w:val="1"/>
        <w:spacing w:before="66"/>
        <w:ind w:left="1666" w:right="1488"/>
        <w:jc w:val="center"/>
      </w:pPr>
    </w:p>
    <w:p w:rsidR="00192840" w:rsidRDefault="00192840" w:rsidP="00C5494B">
      <w:pPr>
        <w:pStyle w:val="1"/>
        <w:spacing w:before="66"/>
        <w:ind w:left="1666" w:right="1488"/>
        <w:jc w:val="center"/>
      </w:pPr>
    </w:p>
    <w:p w:rsidR="00192840" w:rsidRDefault="00192840" w:rsidP="00C5494B">
      <w:pPr>
        <w:pStyle w:val="1"/>
        <w:spacing w:before="66"/>
        <w:ind w:left="1666" w:right="1488"/>
        <w:jc w:val="center"/>
      </w:pPr>
    </w:p>
    <w:p w:rsidR="00192840" w:rsidRDefault="00192840" w:rsidP="00C5494B">
      <w:pPr>
        <w:pStyle w:val="1"/>
        <w:spacing w:before="66"/>
        <w:ind w:left="1666" w:right="1488"/>
        <w:jc w:val="center"/>
      </w:pPr>
    </w:p>
    <w:p w:rsidR="00192840" w:rsidRDefault="00192840" w:rsidP="00C5494B">
      <w:pPr>
        <w:pStyle w:val="1"/>
        <w:spacing w:before="66"/>
        <w:ind w:left="1666" w:right="1488"/>
        <w:jc w:val="center"/>
      </w:pPr>
    </w:p>
    <w:p w:rsidR="00192840" w:rsidRDefault="00192840" w:rsidP="00C5494B">
      <w:pPr>
        <w:pStyle w:val="1"/>
        <w:spacing w:before="66"/>
        <w:ind w:left="1666" w:right="1488"/>
        <w:jc w:val="center"/>
      </w:pPr>
    </w:p>
    <w:p w:rsidR="00192840" w:rsidRDefault="00192840" w:rsidP="00C5494B">
      <w:pPr>
        <w:pStyle w:val="1"/>
        <w:spacing w:before="66"/>
        <w:ind w:left="1666" w:right="1488"/>
        <w:jc w:val="center"/>
      </w:pPr>
    </w:p>
    <w:p w:rsidR="00192840" w:rsidRDefault="00192840" w:rsidP="00C5494B">
      <w:pPr>
        <w:pStyle w:val="1"/>
        <w:spacing w:before="66"/>
        <w:ind w:left="1666" w:right="1488"/>
        <w:jc w:val="center"/>
      </w:pPr>
    </w:p>
    <w:p w:rsidR="00C5494B" w:rsidRDefault="00C5494B" w:rsidP="00C5494B">
      <w:pPr>
        <w:pStyle w:val="1"/>
        <w:spacing w:before="66"/>
        <w:ind w:left="1666" w:right="1488"/>
        <w:jc w:val="center"/>
        <w:rPr>
          <w:b w:val="0"/>
          <w:sz w:val="31"/>
        </w:rPr>
      </w:pPr>
      <w:r>
        <w:t>МИНИСТЕРСТВО</w:t>
      </w:r>
      <w:r w:rsidR="00A3545C">
        <w:t xml:space="preserve"> </w:t>
      </w:r>
      <w:r>
        <w:t>ПРОСВЕЩЕНИЯ</w:t>
      </w:r>
      <w:r w:rsidR="00A3545C">
        <w:t xml:space="preserve"> </w:t>
      </w:r>
      <w:r>
        <w:t>РОССИЙСКОЙ</w:t>
      </w:r>
      <w:r w:rsidR="00A3545C">
        <w:t xml:space="preserve"> </w:t>
      </w:r>
      <w:r>
        <w:t>ФЕДЕРАЦИИ</w:t>
      </w:r>
    </w:p>
    <w:p w:rsidR="00F941F7" w:rsidRPr="00F941F7" w:rsidRDefault="00192840" w:rsidP="00F941F7">
      <w:pPr>
        <w:widowControl w:val="0"/>
        <w:autoSpaceDE w:val="0"/>
        <w:autoSpaceDN w:val="0"/>
        <w:spacing w:before="60" w:after="0" w:line="240" w:lineRule="auto"/>
        <w:ind w:right="3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41F7" w:rsidRPr="00F941F7" w:rsidRDefault="00F941F7" w:rsidP="00F941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941F7" w:rsidRPr="00F941F7" w:rsidRDefault="00F941F7" w:rsidP="00F941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941F7" w:rsidRPr="00F941F7" w:rsidRDefault="00F941F7" w:rsidP="00F941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941F7" w:rsidRPr="00F941F7" w:rsidRDefault="00F941F7" w:rsidP="00F941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941F7" w:rsidRPr="00F941F7" w:rsidRDefault="00F941F7" w:rsidP="00F941F7">
      <w:pPr>
        <w:widowControl w:val="0"/>
        <w:autoSpaceDE w:val="0"/>
        <w:autoSpaceDN w:val="0"/>
        <w:spacing w:before="66" w:after="0" w:line="240" w:lineRule="auto"/>
        <w:ind w:left="1615" w:right="1488"/>
        <w:jc w:val="center"/>
        <w:rPr>
          <w:rFonts w:ascii="Times New Roman" w:eastAsia="Times New Roman" w:hAnsi="Times New Roman" w:cs="Times New Roman"/>
          <w:sz w:val="24"/>
          <w:szCs w:val="24"/>
          <w:lang w:val="ba-RU"/>
        </w:rPr>
      </w:pPr>
      <w:r w:rsidRPr="00F941F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proofErr w:type="gramStart"/>
      <w:r w:rsidRPr="00F941F7">
        <w:rPr>
          <w:rFonts w:ascii="Times New Roman" w:eastAsia="Times New Roman" w:hAnsi="Times New Roman" w:cs="Times New Roman"/>
          <w:spacing w:val="-1"/>
          <w:sz w:val="24"/>
          <w:szCs w:val="24"/>
        </w:rPr>
        <w:t>.В</w:t>
      </w:r>
      <w:proofErr w:type="gramEnd"/>
      <w:r w:rsidRPr="00F941F7">
        <w:rPr>
          <w:rFonts w:ascii="Times New Roman" w:eastAsia="Times New Roman" w:hAnsi="Times New Roman" w:cs="Times New Roman"/>
          <w:spacing w:val="-1"/>
          <w:sz w:val="24"/>
          <w:szCs w:val="24"/>
        </w:rPr>
        <w:t>ерхнекудашево</w:t>
      </w:r>
      <w:r w:rsidR="00F05BD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F941F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05BDA">
        <w:rPr>
          <w:rFonts w:ascii="Times New Roman" w:eastAsia="Times New Roman" w:hAnsi="Times New Roman" w:cs="Times New Roman"/>
          <w:sz w:val="24"/>
          <w:szCs w:val="24"/>
          <w:lang w:val="ba-RU"/>
        </w:rPr>
        <w:t>4</w:t>
      </w:r>
    </w:p>
    <w:p w:rsidR="00D47DDE" w:rsidRDefault="00D47DDE" w:rsidP="009E5A66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</w:pPr>
    </w:p>
    <w:p w:rsidR="009E5A66" w:rsidRPr="009E5A66" w:rsidRDefault="001D459A" w:rsidP="009E5A66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rect id="Прямоугольник 3" o:spid="_x0000_s1026" style="position:absolute;margin-left:33.3pt;margin-top:22.9pt;width:528.15pt;height:.6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" fillcolor="black" stroked="f">
            <w10:wrap type="topAndBottom" anchorx="page"/>
          </v:rect>
        </w:pict>
      </w:r>
      <w:r w:rsidR="00F05B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9E5A66"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ПОЯСНИТЕЛЬНАЯЗАПИСКА</w:t>
      </w:r>
    </w:p>
    <w:p w:rsidR="009732CA" w:rsidRPr="009732CA" w:rsidRDefault="009E5A66" w:rsidP="009732CA">
      <w:pPr>
        <w:rPr>
          <w:rFonts w:ascii="Times New Roman" w:eastAsia="Times New Roman" w:hAnsi="Times New Roman" w:cs="Times New Roman"/>
        </w:rPr>
      </w:pPr>
      <w:r w:rsidRPr="009E5A66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Pr="009E5A66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литературному чтению на </w:t>
      </w:r>
      <w:r w:rsidRPr="009E5A66">
        <w:rPr>
          <w:rFonts w:ascii="Times New Roman" w:eastAsia="Calibri" w:hAnsi="Times New Roman" w:cs="Times New Roman"/>
          <w:sz w:val="24"/>
          <w:szCs w:val="24"/>
        </w:rPr>
        <w:t>родном (татарском) язык</w:t>
      </w:r>
      <w:r w:rsidRPr="009E5A66">
        <w:rPr>
          <w:rFonts w:ascii="Times New Roman" w:eastAsia="Calibri" w:hAnsi="Times New Roman" w:cs="Times New Roman"/>
          <w:sz w:val="24"/>
          <w:szCs w:val="24"/>
          <w:lang w:val="ba-RU"/>
        </w:rPr>
        <w:t>е</w:t>
      </w:r>
      <w:r w:rsidRPr="009E5A66">
        <w:rPr>
          <w:rFonts w:ascii="Times New Roman" w:eastAsia="Calibri" w:hAnsi="Times New Roman" w:cs="Times New Roman"/>
          <w:sz w:val="24"/>
          <w:szCs w:val="24"/>
        </w:rPr>
        <w:t xml:space="preserve"> составлена на основе </w:t>
      </w:r>
      <w:r w:rsidRPr="009E5A66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</w:t>
      </w:r>
      <w:r w:rsidR="0080370A">
        <w:rPr>
          <w:rFonts w:ascii="Times New Roman" w:hAnsi="Times New Roman" w:cs="Times New Roman"/>
          <w:sz w:val="24"/>
          <w:szCs w:val="24"/>
        </w:rPr>
        <w:t>а начального общего образования;</w:t>
      </w:r>
      <w:r w:rsidR="009732CA" w:rsidRPr="009732CA">
        <w:rPr>
          <w:rFonts w:ascii="Times New Roman" w:eastAsia="Times New Roman" w:hAnsi="Times New Roman" w:cs="Times New Roman"/>
          <w:sz w:val="24"/>
          <w:szCs w:val="24"/>
        </w:rPr>
        <w:t>учебника «</w:t>
      </w:r>
      <w:r w:rsidR="009732CA">
        <w:rPr>
          <w:rFonts w:ascii="Times New Roman" w:eastAsia="Times New Roman" w:hAnsi="Times New Roman" w:cs="Times New Roman"/>
          <w:sz w:val="24"/>
          <w:szCs w:val="24"/>
          <w:lang w:val="ba-RU"/>
        </w:rPr>
        <w:t>Алифба</w:t>
      </w:r>
      <w:r w:rsidR="009732CA" w:rsidRPr="009732C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732CA">
        <w:rPr>
          <w:rFonts w:ascii="Times New Roman" w:eastAsia="Times New Roman" w:hAnsi="Times New Roman" w:cs="Times New Roman"/>
          <w:sz w:val="24"/>
          <w:szCs w:val="24"/>
        </w:rPr>
        <w:t>для 1класс</w:t>
      </w:r>
      <w:r w:rsidR="009732CA">
        <w:rPr>
          <w:rFonts w:ascii="Times New Roman" w:eastAsia="Times New Roman" w:hAnsi="Times New Roman" w:cs="Times New Roman"/>
          <w:sz w:val="24"/>
          <w:szCs w:val="24"/>
          <w:lang w:val="ba-RU"/>
        </w:rPr>
        <w:t>а,</w:t>
      </w:r>
      <w:r w:rsidR="009732CA" w:rsidRPr="009732CA">
        <w:rPr>
          <w:rFonts w:ascii="Times New Roman" w:eastAsia="Times New Roman" w:hAnsi="Times New Roman" w:cs="Times New Roman"/>
          <w:sz w:val="24"/>
          <w:szCs w:val="24"/>
        </w:rPr>
        <w:t xml:space="preserve"> авторским коллективом </w:t>
      </w:r>
      <w:proofErr w:type="spellStart"/>
      <w:r w:rsidR="009732CA" w:rsidRPr="009732CA">
        <w:rPr>
          <w:rFonts w:ascii="Times New Roman" w:eastAsia="Times New Roman" w:hAnsi="Times New Roman" w:cs="Times New Roman"/>
          <w:sz w:val="24"/>
          <w:szCs w:val="24"/>
        </w:rPr>
        <w:t>Ф.Ш.Гарифуллиной</w:t>
      </w:r>
      <w:proofErr w:type="spellEnd"/>
      <w:r w:rsidR="009732CA" w:rsidRPr="009732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732CA" w:rsidRPr="009732CA">
        <w:rPr>
          <w:rFonts w:ascii="Times New Roman" w:eastAsia="Times New Roman" w:hAnsi="Times New Roman" w:cs="Times New Roman"/>
          <w:sz w:val="24"/>
          <w:szCs w:val="24"/>
        </w:rPr>
        <w:t>И.Х.Миянсаровой</w:t>
      </w:r>
      <w:proofErr w:type="spellEnd"/>
      <w:r w:rsidR="009732CA" w:rsidRPr="009732CA">
        <w:rPr>
          <w:rFonts w:ascii="Times New Roman" w:eastAsia="Times New Roman" w:hAnsi="Times New Roman" w:cs="Times New Roman"/>
          <w:sz w:val="24"/>
          <w:szCs w:val="24"/>
        </w:rPr>
        <w:t xml:space="preserve"> для начальных классов общеобразовательной школы. Учебники: </w:t>
      </w:r>
      <w:proofErr w:type="spellStart"/>
      <w:r w:rsidR="009732CA" w:rsidRPr="009732CA">
        <w:rPr>
          <w:rFonts w:ascii="Times New Roman" w:eastAsia="Times New Roman" w:hAnsi="Times New Roman" w:cs="Times New Roman"/>
          <w:sz w:val="24"/>
          <w:szCs w:val="24"/>
        </w:rPr>
        <w:t>Ф.Ш.Гарифуллина</w:t>
      </w:r>
      <w:proofErr w:type="spellEnd"/>
      <w:r w:rsidR="009732CA" w:rsidRPr="009732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732CA" w:rsidRPr="009732CA">
        <w:rPr>
          <w:rFonts w:ascii="Times New Roman" w:eastAsia="Times New Roman" w:hAnsi="Times New Roman" w:cs="Times New Roman"/>
          <w:sz w:val="24"/>
          <w:szCs w:val="24"/>
        </w:rPr>
        <w:t>И.Х.Миянсаров</w:t>
      </w:r>
      <w:r w:rsidR="009732C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9732CA">
        <w:rPr>
          <w:rFonts w:ascii="Times New Roman" w:eastAsia="Times New Roman" w:hAnsi="Times New Roman" w:cs="Times New Roman"/>
          <w:sz w:val="24"/>
          <w:szCs w:val="24"/>
        </w:rPr>
        <w:t xml:space="preserve"> - Казань: «Магариф-Вакыт»,202</w:t>
      </w:r>
      <w:r w:rsidR="009732CA">
        <w:rPr>
          <w:rFonts w:ascii="Times New Roman" w:eastAsia="Times New Roman" w:hAnsi="Times New Roman" w:cs="Times New Roman"/>
          <w:sz w:val="24"/>
          <w:szCs w:val="24"/>
          <w:lang w:val="ba-RU"/>
        </w:rPr>
        <w:t>1</w:t>
      </w:r>
      <w:r w:rsidR="009732CA" w:rsidRPr="009732CA">
        <w:rPr>
          <w:rFonts w:ascii="Times New Roman" w:eastAsia="Times New Roman" w:hAnsi="Times New Roman" w:cs="Times New Roman"/>
          <w:sz w:val="24"/>
          <w:szCs w:val="24"/>
        </w:rPr>
        <w:t>г., на татарском языке.</w:t>
      </w:r>
    </w:p>
    <w:p w:rsidR="009E5A66" w:rsidRPr="009732CA" w:rsidRDefault="009E5A66" w:rsidP="009E5A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A66" w:rsidRPr="009E5A66" w:rsidRDefault="009E5A66" w:rsidP="009E5A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A66">
        <w:rPr>
          <w:rFonts w:ascii="Times New Roman" w:eastAsia="Calibri" w:hAnsi="Times New Roman" w:cs="Times New Roman"/>
          <w:sz w:val="24"/>
          <w:szCs w:val="24"/>
        </w:rPr>
        <w:t>Рабочая программа реализует федеральные и республиканские законы:</w:t>
      </w:r>
    </w:p>
    <w:p w:rsidR="009E5A66" w:rsidRPr="009E5A66" w:rsidRDefault="009E5A66" w:rsidP="009E5A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A66">
        <w:rPr>
          <w:rFonts w:ascii="Times New Roman" w:eastAsia="Calibri" w:hAnsi="Times New Roman" w:cs="Times New Roman"/>
          <w:sz w:val="24"/>
          <w:szCs w:val="24"/>
        </w:rPr>
        <w:t>- Закон Российской Федерации "О языках народов Российской Федерации»;</w:t>
      </w:r>
    </w:p>
    <w:p w:rsidR="009E5A66" w:rsidRPr="009E5A66" w:rsidRDefault="009E5A66" w:rsidP="009E5A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A66">
        <w:rPr>
          <w:rFonts w:ascii="Times New Roman" w:eastAsia="Calibri" w:hAnsi="Times New Roman" w:cs="Times New Roman"/>
          <w:sz w:val="24"/>
          <w:szCs w:val="24"/>
        </w:rPr>
        <w:t>- «Закон об образовании в Российской Федерации»;</w:t>
      </w:r>
    </w:p>
    <w:p w:rsidR="009E5A66" w:rsidRPr="009E5A66" w:rsidRDefault="009E5A66" w:rsidP="009E5A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A66">
        <w:rPr>
          <w:rFonts w:ascii="Times New Roman" w:eastAsia="Calibri" w:hAnsi="Times New Roman" w:cs="Times New Roman"/>
          <w:sz w:val="24"/>
          <w:szCs w:val="24"/>
        </w:rPr>
        <w:t>- Закон Республики Башкортостан "О языках народов Республики Башкортостан»;</w:t>
      </w:r>
    </w:p>
    <w:p w:rsidR="009E5A66" w:rsidRPr="009E5A66" w:rsidRDefault="009E5A66" w:rsidP="009E5A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A66">
        <w:rPr>
          <w:rFonts w:ascii="Times New Roman" w:eastAsia="Calibri" w:hAnsi="Times New Roman" w:cs="Times New Roman"/>
          <w:sz w:val="24"/>
          <w:szCs w:val="24"/>
        </w:rPr>
        <w:t>- «Закон об образовании в Республике Башкортостан»;</w:t>
      </w:r>
    </w:p>
    <w:p w:rsidR="009E5A66" w:rsidRPr="009E5A66" w:rsidRDefault="009E5A66" w:rsidP="009E5A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9E5A66">
        <w:rPr>
          <w:rFonts w:ascii="Times New Roman" w:eastAsia="Calibri" w:hAnsi="Times New Roman" w:cs="Times New Roman"/>
          <w:sz w:val="24"/>
          <w:szCs w:val="24"/>
        </w:rPr>
        <w:t>- «Концепции национального образования и принципов обучения на родных языках в Республике Башкортостан».</w:t>
      </w:r>
    </w:p>
    <w:p w:rsidR="009E5A66" w:rsidRPr="009E5A66" w:rsidRDefault="009E5A66" w:rsidP="009E5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E5A66">
        <w:rPr>
          <w:rFonts w:ascii="Times New Roman" w:eastAsia="Times New Roman" w:hAnsi="Times New Roman" w:cs="Times New Roman"/>
          <w:b/>
          <w:sz w:val="24"/>
        </w:rPr>
        <w:t>ОБЩАЯХАРАКТЕРИСТИКАУЧЕБНОГОПРЕДМЕТА«ЛИТЕРАТУРНОЕЧТЕНИЕНАРОДНОМ(ТАТАРСКОМ)ЯЗЫКЕ»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92" w:lineRule="auto"/>
        <w:ind w:right="480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Курс литературного чтения на родном (татарском) языке направлен на формирование у младшихшкольников первоначальных знаний о татарской литературе, интереса к чтению, культурывосприятия художественного текста; на воспитание нравственности, любви к родному краю игосударствучерезосознаниесвоей национальнойпринадлежности.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92" w:lineRule="auto"/>
        <w:ind w:right="1654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В 1 классе учебный предмет «Литературное чтение на родном (татарском) языке» каксистематическийкурсначинаетсяпослеокончаниякурса«Обучениеграмоте».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92" w:lineRule="auto"/>
        <w:ind w:right="617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обеспечивает 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 xml:space="preserve"> связи с другими дисциплинами гуманитарногоцикла,особенно сучебным предметом«Родной (татарский)язык».</w:t>
      </w:r>
    </w:p>
    <w:p w:rsidR="009E5A66" w:rsidRPr="009E5A66" w:rsidRDefault="009E5A66" w:rsidP="009E5A66">
      <w:pPr>
        <w:widowControl w:val="0"/>
        <w:autoSpaceDE w:val="0"/>
        <w:autoSpaceDN w:val="0"/>
        <w:spacing w:before="114" w:after="0" w:line="292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ЦЕЛИИЗАДАЧИИЗУЧЕНИЯУЧЕБНОГОПРЕДМЕТА«ЛИТЕРАТУРНОЕЧТЕНИЕНАРОДНОМ(ТАТАРСКОМ)ЯЗЫКЕ»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92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9E5A66">
        <w:rPr>
          <w:rFonts w:ascii="Times New Roman" w:eastAsia="Times New Roman" w:hAnsi="Times New Roman" w:cs="Times New Roman"/>
          <w:sz w:val="24"/>
          <w:szCs w:val="24"/>
        </w:rPr>
        <w:t>изученияучебногопредмета–воспитаниеценностногоотношенияктатарскойлитературекаксущественной части родной культуры, формирование грамотного читателя, который в будущемсможет самостоятельно выбирать книги и пользоваться библиотекой, ориентируясь на собственныепредпочтения или исходя из поставленной учебной задачи, а также использовать свою читательскуюдеятельностькаксредство длясамообразования.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b/>
          <w:sz w:val="24"/>
        </w:rPr>
        <w:t>Задачи</w:t>
      </w:r>
      <w:r w:rsidRPr="009E5A66">
        <w:rPr>
          <w:rFonts w:ascii="Times New Roman" w:eastAsia="Times New Roman" w:hAnsi="Times New Roman" w:cs="Times New Roman"/>
          <w:sz w:val="24"/>
        </w:rPr>
        <w:t>изученияучебногопредмета: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59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воспитаниеинтересакчтениюикниге,формированиечитательскогокругозора;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92" w:lineRule="auto"/>
        <w:ind w:right="1223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lastRenderedPageBreak/>
        <w:t>формирование и совершенствование техники чтения вслух и про себя, развитие приемовпонимания(восприятияи осмысления)текста;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формированиекоммуникативныхуменийобучающихся;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92" w:lineRule="auto"/>
        <w:ind w:right="727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развитие устной и письменной речи учащихся на родном (татарском) языке (диалогической имонологической);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92" w:lineRule="auto"/>
        <w:ind w:right="170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формирование нравственных и эстетических чувств обучающихся, обучение пониманию духовнойсущностипроизведений;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развитиеспособностиктворческойдеятельностинародном(татарском)языке.</w:t>
      </w:r>
    </w:p>
    <w:p w:rsidR="009E5A66" w:rsidRPr="009E5A66" w:rsidRDefault="009E5A66" w:rsidP="009E5A66">
      <w:pPr>
        <w:widowControl w:val="0"/>
        <w:autoSpaceDE w:val="0"/>
        <w:autoSpaceDN w:val="0"/>
        <w:spacing w:before="179" w:after="0" w:line="292" w:lineRule="auto"/>
        <w:ind w:right="4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МЕСТОУЧЕБНОГОПРЕДМЕТА«ЛИТЕРАТУРНОЕЧТЕНИЕНАРОДНОМ(ТАТАРСКОМ)ЯЗЫКЕ» ВУЧЕБНОМ ПЛАНЕ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общегообразованияучебныйпредмет«Литературноечтениенародномязыке»входитвпредметнуюобласть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«Роднойязыкилитературноечтениенародномязыке»иявляетсяобязательнымдляизучения.</w:t>
      </w:r>
    </w:p>
    <w:p w:rsidR="009E5A66" w:rsidRPr="009E5A66" w:rsidRDefault="009E5A66" w:rsidP="009E5A66">
      <w:pPr>
        <w:widowControl w:val="0"/>
        <w:autoSpaceDE w:val="0"/>
        <w:autoSpaceDN w:val="0"/>
        <w:spacing w:before="59" w:after="0" w:line="292" w:lineRule="auto"/>
        <w:ind w:right="610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В 1 классе на изучение учебного предмета «Литературное чтение на родном (татарском) языке</w:t>
      </w:r>
      <w:proofErr w:type="gramStart"/>
      <w:r w:rsidRPr="009E5A66">
        <w:rPr>
          <w:rFonts w:ascii="Times New Roman" w:eastAsia="Times New Roman" w:hAnsi="Times New Roman" w:cs="Times New Roman"/>
          <w:sz w:val="24"/>
          <w:szCs w:val="24"/>
        </w:rPr>
        <w:t>»о</w:t>
      </w:r>
      <w:proofErr w:type="gramEnd"/>
      <w:r w:rsidRPr="009E5A66">
        <w:rPr>
          <w:rFonts w:ascii="Times New Roman" w:eastAsia="Times New Roman" w:hAnsi="Times New Roman" w:cs="Times New Roman"/>
          <w:sz w:val="24"/>
          <w:szCs w:val="24"/>
        </w:rPr>
        <w:t>тводится 1</w:t>
      </w:r>
      <w:r w:rsidR="00C5494B">
        <w:rPr>
          <w:rFonts w:ascii="Times New Roman" w:eastAsia="Times New Roman" w:hAnsi="Times New Roman" w:cs="Times New Roman"/>
          <w:sz w:val="24"/>
          <w:szCs w:val="24"/>
        </w:rPr>
        <w:t xml:space="preserve"> час в неделю, что составляет 3</w:t>
      </w:r>
      <w:r w:rsidR="00F05BDA">
        <w:rPr>
          <w:rFonts w:ascii="Times New Roman" w:eastAsia="Times New Roman" w:hAnsi="Times New Roman" w:cs="Times New Roman"/>
          <w:sz w:val="24"/>
          <w:szCs w:val="24"/>
          <w:lang w:val="ba-RU"/>
        </w:rPr>
        <w:t>3</w:t>
      </w:r>
      <w:r w:rsidRPr="009E5A66">
        <w:rPr>
          <w:rFonts w:ascii="Times New Roman" w:eastAsia="Times New Roman" w:hAnsi="Times New Roman" w:cs="Times New Roman"/>
          <w:sz w:val="24"/>
          <w:szCs w:val="24"/>
        </w:rPr>
        <w:t xml:space="preserve"> часа (из них 16 часов отводится на курс «Обучение</w:t>
      </w:r>
      <w:r w:rsidR="00F05B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5A66">
        <w:rPr>
          <w:rFonts w:ascii="Times New Roman" w:eastAsia="Times New Roman" w:hAnsi="Times New Roman" w:cs="Times New Roman"/>
          <w:sz w:val="24"/>
          <w:szCs w:val="24"/>
        </w:rPr>
        <w:t>грамоте»).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</w:rPr>
        <w:sectPr w:rsidR="009E5A66" w:rsidRPr="009E5A66">
          <w:pgSz w:w="11900" w:h="16840"/>
          <w:pgMar w:top="520" w:right="560" w:bottom="280" w:left="560" w:header="720" w:footer="720" w:gutter="0"/>
          <w:cols w:space="720"/>
        </w:sectPr>
      </w:pPr>
    </w:p>
    <w:p w:rsidR="009E5A66" w:rsidRPr="009E5A66" w:rsidRDefault="001D459A" w:rsidP="009E5A66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pict>
          <v:rect id="Прямоугольник 2" o:spid="_x0000_s1030" style="position:absolute;margin-left:33.3pt;margin-top:22.9pt;width:528.15pt;height:.6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<w10:wrap type="topAndBottom" anchorx="page"/>
          </v:rect>
        </w:pict>
      </w:r>
      <w:r w:rsidR="009E5A66"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СОДЕРЖАНИЕУЧЕБНОГОПРЕДМЕТА</w:t>
      </w:r>
    </w:p>
    <w:p w:rsidR="009E5A66" w:rsidRPr="009E5A66" w:rsidRDefault="009E5A66" w:rsidP="009E5A66">
      <w:pPr>
        <w:widowControl w:val="0"/>
        <w:autoSpaceDE w:val="0"/>
        <w:autoSpaceDN w:val="0"/>
        <w:spacing w:before="179" w:after="0" w:line="292" w:lineRule="auto"/>
        <w:ind w:right="8492"/>
        <w:rPr>
          <w:rFonts w:ascii="Times New Roman" w:eastAsia="Times New Roman" w:hAnsi="Times New Roman" w:cs="Times New Roman"/>
          <w:b/>
          <w:sz w:val="24"/>
        </w:rPr>
      </w:pPr>
      <w:r w:rsidRPr="009E5A66">
        <w:rPr>
          <w:rFonts w:ascii="Times New Roman" w:eastAsia="Times New Roman" w:hAnsi="Times New Roman" w:cs="Times New Roman"/>
          <w:b/>
          <w:sz w:val="24"/>
        </w:rPr>
        <w:t>Обучение грамотеРазвитиеречи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92" w:lineRule="auto"/>
        <w:ind w:right="524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Составление небольших рассказов повествовательного характера по серии сюжетных картинок,материалам собственных наблюдений, игр и занятий. Понимание текста при его прослушивании иприсамостоятельном чтении вслух.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Словоипредложение</w:t>
      </w:r>
    </w:p>
    <w:p w:rsidR="009E5A66" w:rsidRPr="009E5A66" w:rsidRDefault="009E5A66" w:rsidP="009E5A66">
      <w:pPr>
        <w:widowControl w:val="0"/>
        <w:autoSpaceDE w:val="0"/>
        <w:autoSpaceDN w:val="0"/>
        <w:spacing w:before="59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Различениесловаипредложения.Работаспредложением:выделениеслов,изменениеегопорядка.Восприятиесловакакобъектаизучения.Наблюдение зазначениемслова.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</w:t>
      </w:r>
    </w:p>
    <w:p w:rsidR="009E5A66" w:rsidRPr="009E5A66" w:rsidRDefault="009E5A66" w:rsidP="009E5A66">
      <w:pPr>
        <w:widowControl w:val="0"/>
        <w:autoSpaceDE w:val="0"/>
        <w:autoSpaceDN w:val="0"/>
        <w:spacing w:before="60" w:after="0" w:line="292" w:lineRule="auto"/>
        <w:ind w:right="144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Слоговое чтение (ориентация на букву, обозначающую гласный звук). Плавное слоговое чтение ичтение целыми словами со скоростью, соответствующей индивидуальному темпу. Чтение синтонациями и паузами в соответствии со знаками препинания. Осознанное чтение слов,словосочетаний,предложений.Выразительноечтениенаматериаленебольшихпрозаическихтекстовистихотворений.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92" w:lineRule="auto"/>
        <w:ind w:right="1028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Орфоэпическое чтение (при переходе к чтению целыми словами). Орфографическое чтение(проговаривание)каксредствосамоконтроляприписьмеподдиктовкуиприсписывании.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Өйрəтəлəрмəктə</w:t>
      </w:r>
      <w:proofErr w:type="gramStart"/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пл</w:t>
      </w:r>
      <w:proofErr w:type="gramEnd"/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əрдə…(Учатвшколе...)</w:t>
      </w:r>
    </w:p>
    <w:p w:rsidR="009E5A66" w:rsidRPr="009E5A66" w:rsidRDefault="009E5A66" w:rsidP="009E5A66">
      <w:pPr>
        <w:widowControl w:val="0"/>
        <w:autoSpaceDE w:val="0"/>
        <w:autoSpaceDN w:val="0"/>
        <w:spacing w:before="57" w:after="0" w:line="292" w:lineRule="auto"/>
        <w:ind w:right="2058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Произведенияошкольнойжизни,уроках,одноклассниках,праздникахвшколе.М.Джалиль. «Беренчедəрес»(«Первый урок»).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Б.Рахмет</w:t>
      </w:r>
      <w:proofErr w:type="gramStart"/>
      <w:r w:rsidRPr="009E5A66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9E5A66">
        <w:rPr>
          <w:rFonts w:ascii="Times New Roman" w:eastAsia="Times New Roman" w:hAnsi="Times New Roman" w:cs="Times New Roman"/>
          <w:sz w:val="24"/>
          <w:szCs w:val="24"/>
        </w:rPr>
        <w:t>Рəсемясыйбыз»(«Мырисуем»).</w:t>
      </w:r>
    </w:p>
    <w:p w:rsidR="009E5A66" w:rsidRPr="009E5A66" w:rsidRDefault="009E5A66" w:rsidP="009E5A66">
      <w:pPr>
        <w:widowControl w:val="0"/>
        <w:autoSpaceDE w:val="0"/>
        <w:autoSpaceDN w:val="0"/>
        <w:spacing w:before="60" w:after="0" w:line="292" w:lineRule="auto"/>
        <w:ind w:right="3739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М.Магдеев.«Мəктəптəберенчекөн»(«Первыйденьвшколе»).Дж</w:t>
      </w:r>
      <w:proofErr w:type="gramStart"/>
      <w:r w:rsidRPr="009E5A66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9E5A66">
        <w:rPr>
          <w:rFonts w:ascii="Times New Roman" w:eastAsia="Times New Roman" w:hAnsi="Times New Roman" w:cs="Times New Roman"/>
          <w:sz w:val="24"/>
          <w:szCs w:val="24"/>
        </w:rPr>
        <w:t>арзаман.«Тискəрехəрефлəр»(«Непослушныебуквы»).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92" w:lineRule="auto"/>
        <w:ind w:right="6052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 xml:space="preserve">Ш. 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Маннур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>. «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Яхшы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 xml:space="preserve"> бел» («Знай хорошо»).К. Булатова. «Унгакадə</w:t>
      </w:r>
      <w:proofErr w:type="gramStart"/>
      <w:r w:rsidRPr="009E5A6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9E5A66">
        <w:rPr>
          <w:rFonts w:ascii="Times New Roman" w:eastAsia="Times New Roman" w:hAnsi="Times New Roman" w:cs="Times New Roman"/>
          <w:sz w:val="24"/>
          <w:szCs w:val="24"/>
        </w:rPr>
        <w:t>» («До десяти»).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Детскийжурнал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>«Сабантуй»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ошколе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Минемгаилə(Моясемья)</w:t>
      </w:r>
    </w:p>
    <w:p w:rsidR="009E5A66" w:rsidRPr="009E5A66" w:rsidRDefault="009E5A66" w:rsidP="009E5A66">
      <w:pPr>
        <w:widowControl w:val="0"/>
        <w:autoSpaceDE w:val="0"/>
        <w:autoSpaceDN w:val="0"/>
        <w:spacing w:before="59" w:after="0" w:line="292" w:lineRule="auto"/>
        <w:ind w:right="244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Произведения о семье и ее роли в жизни человека, о членах семьи, семейных традициях, ситуацияхобщениявсемье.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Г.Тукай.«Безнеңгаилə»(«Нашасемья»).</w:t>
      </w:r>
    </w:p>
    <w:p w:rsidR="009E5A66" w:rsidRPr="009E5A66" w:rsidRDefault="009E5A66" w:rsidP="009E5A6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Р.Валиев.«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Барысындаяратам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Всехлюблю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9E5A66" w:rsidRPr="009E5A66" w:rsidRDefault="009E5A66" w:rsidP="009E5A6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Ш.Галиев</w:t>
      </w:r>
      <w:proofErr w:type="spellEnd"/>
      <w:proofErr w:type="gramStart"/>
      <w:r w:rsidRPr="009E5A66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9E5A66">
        <w:rPr>
          <w:rFonts w:ascii="Times New Roman" w:eastAsia="Times New Roman" w:hAnsi="Times New Roman" w:cs="Times New Roman"/>
          <w:sz w:val="24"/>
          <w:szCs w:val="24"/>
        </w:rPr>
        <w:t>Дəүəнигəкүчтəнəч»(«Гостинцыдлябабушки»).</w:t>
      </w:r>
    </w:p>
    <w:p w:rsidR="009E5A66" w:rsidRPr="009E5A66" w:rsidRDefault="009E5A66" w:rsidP="009E5A66">
      <w:pPr>
        <w:widowControl w:val="0"/>
        <w:autoSpaceDE w:val="0"/>
        <w:autoSpaceDN w:val="0"/>
        <w:spacing w:before="6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Татархалыкиҗаты</w:t>
      </w:r>
      <w:proofErr w:type="gramStart"/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.С</w:t>
      </w:r>
      <w:proofErr w:type="gramEnd"/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анамышлар,эндəшлəр</w:t>
      </w:r>
    </w:p>
    <w:p w:rsidR="009E5A66" w:rsidRPr="009E5A66" w:rsidRDefault="009E5A66" w:rsidP="009E5A6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E5A66">
        <w:rPr>
          <w:rFonts w:ascii="Times New Roman" w:eastAsia="Times New Roman" w:hAnsi="Times New Roman" w:cs="Times New Roman"/>
          <w:b/>
          <w:sz w:val="24"/>
        </w:rPr>
        <w:t>(</w:t>
      </w:r>
      <w:proofErr w:type="spellStart"/>
      <w:r w:rsidRPr="009E5A66">
        <w:rPr>
          <w:rFonts w:ascii="Times New Roman" w:eastAsia="Times New Roman" w:hAnsi="Times New Roman" w:cs="Times New Roman"/>
          <w:b/>
          <w:sz w:val="24"/>
        </w:rPr>
        <w:t>Татарскоеустноенародноетворчество</w:t>
      </w:r>
      <w:proofErr w:type="gramStart"/>
      <w:r w:rsidRPr="009E5A66">
        <w:rPr>
          <w:rFonts w:ascii="Times New Roman" w:eastAsia="Times New Roman" w:hAnsi="Times New Roman" w:cs="Times New Roman"/>
          <w:b/>
          <w:sz w:val="24"/>
        </w:rPr>
        <w:t>.С</w:t>
      </w:r>
      <w:proofErr w:type="gramEnd"/>
      <w:r w:rsidRPr="009E5A66">
        <w:rPr>
          <w:rFonts w:ascii="Times New Roman" w:eastAsia="Times New Roman" w:hAnsi="Times New Roman" w:cs="Times New Roman"/>
          <w:b/>
          <w:sz w:val="24"/>
        </w:rPr>
        <w:t>читалки,заклички</w:t>
      </w:r>
      <w:proofErr w:type="spellEnd"/>
      <w:r w:rsidRPr="009E5A66">
        <w:rPr>
          <w:rFonts w:ascii="Times New Roman" w:eastAsia="Times New Roman" w:hAnsi="Times New Roman" w:cs="Times New Roman"/>
          <w:b/>
          <w:sz w:val="24"/>
        </w:rPr>
        <w:t>)</w:t>
      </w:r>
    </w:p>
    <w:p w:rsidR="009E5A66" w:rsidRPr="009E5A66" w:rsidRDefault="009E5A66" w:rsidP="009E5A66">
      <w:pPr>
        <w:widowControl w:val="0"/>
        <w:autoSpaceDE w:val="0"/>
        <w:autoSpaceDN w:val="0"/>
        <w:spacing w:before="61" w:after="0" w:line="292" w:lineRule="auto"/>
        <w:ind w:right="1017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 xml:space="preserve">Малые жанры татарского устного народного творчества, их место в нашей жизни, ситуациииспользования.Считалки. 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Заклички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Ямьлетабигать</w:t>
      </w:r>
      <w:proofErr w:type="spellEnd"/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Красиваяприрода</w:t>
      </w:r>
      <w:proofErr w:type="spellEnd"/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9E5A66" w:rsidRPr="009E5A66" w:rsidRDefault="009E5A66" w:rsidP="009E5A66">
      <w:pPr>
        <w:widowControl w:val="0"/>
        <w:autoSpaceDE w:val="0"/>
        <w:autoSpaceDN w:val="0"/>
        <w:spacing w:before="60" w:after="0" w:line="292" w:lineRule="auto"/>
        <w:ind w:right="3739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 xml:space="preserve">Произведения о природе, о ее красоте, о важности ее 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сохранения.И.Туктар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 xml:space="preserve">. «Җем-җем!.. 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Чвик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>!»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92" w:lineRule="auto"/>
        <w:ind w:right="4307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 xml:space="preserve">Ф. 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Садриев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 xml:space="preserve">. «Яңгыр, 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яу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яу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яу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>!» («Дождик, лей, лей, лей!»)</w:t>
      </w:r>
      <w:proofErr w:type="gramStart"/>
      <w:r w:rsidRPr="009E5A6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9E5A66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9E5A66">
        <w:rPr>
          <w:rFonts w:ascii="Times New Roman" w:eastAsia="Times New Roman" w:hAnsi="Times New Roman" w:cs="Times New Roman"/>
          <w:sz w:val="24"/>
          <w:szCs w:val="24"/>
        </w:rPr>
        <w:t>.Галиев</w:t>
      </w:r>
      <w:proofErr w:type="spellEnd"/>
      <w:r w:rsidRPr="009E5A66">
        <w:rPr>
          <w:rFonts w:ascii="Times New Roman" w:eastAsia="Times New Roman" w:hAnsi="Times New Roman" w:cs="Times New Roman"/>
          <w:sz w:val="24"/>
          <w:szCs w:val="24"/>
        </w:rPr>
        <w:t>.«Тəмлеҗəй»(«Вкусное лето»).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</w:rPr>
        <w:sectPr w:rsidR="009E5A66" w:rsidRPr="009E5A66">
          <w:pgSz w:w="11900" w:h="16840"/>
          <w:pgMar w:top="520" w:right="560" w:bottom="280" w:left="560" w:header="720" w:footer="720" w:gutter="0"/>
          <w:cols w:space="720"/>
        </w:sectPr>
      </w:pPr>
    </w:p>
    <w:p w:rsidR="009E5A66" w:rsidRPr="009E5A66" w:rsidRDefault="001D459A" w:rsidP="009E5A66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pict>
          <v:rect id="Прямоугольник 1" o:spid="_x0000_s1029" style="position:absolute;margin-left:33.3pt;margin-top:22.9pt;width:528.15pt;height:.6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<w10:wrap type="topAndBottom" anchorx="page"/>
          </v:rect>
        </w:pict>
      </w:r>
      <w:r w:rsidR="009E5A66"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="00CB16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E5A66"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="00CB16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E5A66"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9E5A66" w:rsidRPr="009E5A66" w:rsidRDefault="009E5A66" w:rsidP="009E5A66">
      <w:pPr>
        <w:widowControl w:val="0"/>
        <w:autoSpaceDE w:val="0"/>
        <w:autoSpaceDN w:val="0"/>
        <w:spacing w:before="179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E5A66">
        <w:rPr>
          <w:rFonts w:ascii="Times New Roman" w:eastAsia="Times New Roman" w:hAnsi="Times New Roman" w:cs="Times New Roman"/>
          <w:b/>
          <w:sz w:val="24"/>
        </w:rPr>
        <w:t>ЛИЧНОСТНЫЕР</w:t>
      </w:r>
      <w:r w:rsidR="00CB168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9E5A66">
        <w:rPr>
          <w:rFonts w:ascii="Times New Roman" w:eastAsia="Times New Roman" w:hAnsi="Times New Roman" w:cs="Times New Roman"/>
          <w:b/>
          <w:sz w:val="24"/>
        </w:rPr>
        <w:t>ЕЗУЛЬТАТЫ</w:t>
      </w:r>
    </w:p>
    <w:p w:rsidR="009E5A66" w:rsidRPr="009E5A66" w:rsidRDefault="009E5A66" w:rsidP="009E5A66">
      <w:pPr>
        <w:widowControl w:val="0"/>
        <w:autoSpaceDE w:val="0"/>
        <w:autoSpaceDN w:val="0"/>
        <w:spacing w:before="156" w:after="0" w:line="292" w:lineRule="auto"/>
        <w:ind w:right="480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Врезультатеизученияпредмета</w:t>
      </w:r>
      <w:proofErr w:type="gramStart"/>
      <w:r w:rsidRPr="009E5A66">
        <w:rPr>
          <w:rFonts w:ascii="Times New Roman" w:eastAsia="Times New Roman" w:hAnsi="Times New Roman" w:cs="Times New Roman"/>
          <w:sz w:val="24"/>
          <w:szCs w:val="24"/>
        </w:rPr>
        <w:t>«Л</w:t>
      </w:r>
      <w:proofErr w:type="gramEnd"/>
      <w:r w:rsidRPr="009E5A66">
        <w:rPr>
          <w:rFonts w:ascii="Times New Roman" w:eastAsia="Times New Roman" w:hAnsi="Times New Roman" w:cs="Times New Roman"/>
          <w:sz w:val="24"/>
          <w:szCs w:val="24"/>
        </w:rPr>
        <w:t>итературноечтениянародном(татарском)языке»уобучающегосябудутсформированыследующиеличностныерезультаты: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гражданско-патриотическоговоспитания: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0" w:after="0" w:line="240" w:lineRule="auto"/>
        <w:ind w:left="58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становлениеценностногоотношенияксвоейРодине—России;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0" w:after="0" w:line="240" w:lineRule="auto"/>
        <w:ind w:left="58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осознаниесвоейэтнокультурнойироссийскойгражданскойидентичности;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0" w:after="0" w:line="240" w:lineRule="auto"/>
        <w:ind w:left="58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сопричастностькпрошлому,настоящемуибудущемусвоейстраныиродногокрая;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0" w:after="0" w:line="240" w:lineRule="auto"/>
        <w:ind w:left="58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уважениексвоемуидругимнародам;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0" w:after="0" w:line="292" w:lineRule="auto"/>
        <w:ind w:right="737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первоначальные представления о человеке как члене общества, о правах и ответственности,уважении и достоинстве человека, о нравственно-этических нормах поведения и правилахмежличностныхотношений;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духовно-нравственноговоспитания: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1" w:after="0" w:line="240" w:lineRule="auto"/>
        <w:ind w:left="58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признаниеиндивидуальностикаждогочеловека;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0" w:after="0" w:line="240" w:lineRule="auto"/>
        <w:ind w:left="58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проявлениесопереживания,уваженияидоброжелательности;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0" w:after="0" w:line="292" w:lineRule="auto"/>
        <w:ind w:right="669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неприятие любых форм поведения, направленных на причинение физического и моральноговредадругим людям;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эстетическоговоспитания: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0" w:after="0" w:line="292" w:lineRule="auto"/>
        <w:ind w:right="699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уважительное отношение и интерес к художественной культуре, восприимчивость к разнымвидамискусства, традициями творчествусвоего идругих народов;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after="0" w:line="275" w:lineRule="exact"/>
        <w:ind w:left="58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стремлениексамовыражениювразныхвидаххудожественнойдеятельности;</w:t>
      </w:r>
    </w:p>
    <w:p w:rsidR="009E5A66" w:rsidRPr="009E5A66" w:rsidRDefault="009E5A66" w:rsidP="009E5A66">
      <w:pPr>
        <w:widowControl w:val="0"/>
        <w:autoSpaceDE w:val="0"/>
        <w:autoSpaceDN w:val="0"/>
        <w:spacing w:before="6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физическоговоспитания,формированиякультурыздоровьяиэмоциональногоблагополучия: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0" w:after="0" w:line="292" w:lineRule="auto"/>
        <w:ind w:right="1226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соблюдение правил здорового и безопасного (для себя и других людей) образа жизни вокружающейсреде (втом числеинформационной);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after="0" w:line="275" w:lineRule="exact"/>
        <w:ind w:left="58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бережноеотношениекфизическомуипсихическомуздоровью;</w:t>
      </w:r>
    </w:p>
    <w:p w:rsidR="009E5A66" w:rsidRPr="009E5A66" w:rsidRDefault="009E5A66" w:rsidP="009E5A66">
      <w:pPr>
        <w:widowControl w:val="0"/>
        <w:autoSpaceDE w:val="0"/>
        <w:autoSpaceDN w:val="0"/>
        <w:spacing w:before="6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трудовоговоспитания: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0" w:after="0" w:line="292" w:lineRule="auto"/>
        <w:ind w:right="178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осознание ценности труда в жизни человека и общества, ответственное потребление и бережноеотношение к результатам труда, навыки участия в различных видах трудовой деятельности, интерес кразличнымпрофессиям;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экологическоговоспитания: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1" w:after="0" w:line="240" w:lineRule="auto"/>
        <w:ind w:left="58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бережноеотношениекприроде;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0" w:after="0" w:line="240" w:lineRule="auto"/>
        <w:ind w:left="58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неприятиедействий,приносящихейвред;</w:t>
      </w:r>
    </w:p>
    <w:p w:rsidR="009E5A66" w:rsidRPr="009E5A66" w:rsidRDefault="009E5A66" w:rsidP="009E5A66">
      <w:pPr>
        <w:widowControl w:val="0"/>
        <w:autoSpaceDE w:val="0"/>
        <w:autoSpaceDN w:val="0"/>
        <w:spacing w:before="6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ценностинаучногопознания: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0" w:after="0" w:line="240" w:lineRule="auto"/>
        <w:ind w:left="58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первоначальныепредставленияонаучнойкартинемира;</w:t>
      </w:r>
    </w:p>
    <w:p w:rsidR="009E5A66" w:rsidRPr="009E5A66" w:rsidRDefault="009E5A66" w:rsidP="009E5A66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0" w:after="0" w:line="292" w:lineRule="auto"/>
        <w:ind w:right="132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познавательныеинтересы,активность,инициативность,любознательностьисамостоятельностьвпознании.</w:t>
      </w:r>
    </w:p>
    <w:p w:rsidR="009E5A66" w:rsidRPr="009E5A66" w:rsidRDefault="009E5A66" w:rsidP="009E5A66">
      <w:pPr>
        <w:widowControl w:val="0"/>
        <w:autoSpaceDE w:val="0"/>
        <w:autoSpaceDN w:val="0"/>
        <w:spacing w:before="19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r w:rsidR="00CB16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9E5A66" w:rsidRPr="009E5A66" w:rsidRDefault="009E5A66" w:rsidP="009E5A66">
      <w:pPr>
        <w:widowControl w:val="0"/>
        <w:autoSpaceDE w:val="0"/>
        <w:autoSpaceDN w:val="0"/>
        <w:spacing w:before="156" w:after="0" w:line="292" w:lineRule="auto"/>
        <w:ind w:right="571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предмета «Литературное чтение на родном (татарском) языке» в 1 классеобучающийсяовладеетуниверсальнымиучебными</w:t>
      </w:r>
      <w:r w:rsidRPr="009E5A66">
        <w:rPr>
          <w:rFonts w:ascii="Times New Roman" w:eastAsia="Times New Roman" w:hAnsi="Times New Roman" w:cs="Times New Roman"/>
          <w:b/>
          <w:sz w:val="24"/>
          <w:szCs w:val="24"/>
        </w:rPr>
        <w:t>познавательными</w:t>
      </w:r>
      <w:r w:rsidRPr="009E5A66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базовыелогическиедействия: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92" w:lineRule="auto"/>
        <w:ind w:right="655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сравниватьразличныетексты,устанавливатьоснованиядлясравнениятекстов,устанавливатьаналогиитекстов;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объединятьчастиобъекта/объекты(тексты)позаданномупризнаку;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определятьсущественныйпризнакдляклассификациитекстов</w:t>
      </w:r>
      <w:proofErr w:type="gramStart"/>
      <w:r w:rsidRPr="009E5A66">
        <w:rPr>
          <w:rFonts w:ascii="Times New Roman" w:eastAsia="Times New Roman" w:hAnsi="Times New Roman" w:cs="Times New Roman"/>
          <w:sz w:val="24"/>
        </w:rPr>
        <w:t>,к</w:t>
      </w:r>
      <w:proofErr w:type="gramEnd"/>
      <w:r w:rsidRPr="009E5A66">
        <w:rPr>
          <w:rFonts w:ascii="Times New Roman" w:eastAsia="Times New Roman" w:hAnsi="Times New Roman" w:cs="Times New Roman"/>
          <w:sz w:val="24"/>
        </w:rPr>
        <w:t>лассифицироватьпредложенные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E5A66" w:rsidRPr="009E5A66">
          <w:pgSz w:w="11900" w:h="16840"/>
          <w:pgMar w:top="520" w:right="560" w:bottom="280" w:left="560" w:header="720" w:footer="720" w:gutter="0"/>
          <w:cols w:space="720"/>
        </w:sectPr>
      </w:pPr>
    </w:p>
    <w:p w:rsidR="009E5A66" w:rsidRPr="009E5A66" w:rsidRDefault="009E5A66" w:rsidP="009E5A66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lastRenderedPageBreak/>
        <w:t>тексты;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92" w:lineRule="auto"/>
        <w:ind w:right="946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находить закономерности и противоречия в текстовом материале на основе предложенногоучителемалгоритма наблюдения;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92" w:lineRule="auto"/>
        <w:ind w:right="1152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выявлять недостаток информации для решения учебной и практической задачи на основепредложенногоалгоритма;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устанавливатьпричинно-следственныесвязиприанализетекста,делатьвыводы;</w:t>
      </w:r>
    </w:p>
    <w:p w:rsidR="009E5A66" w:rsidRPr="009E5A66" w:rsidRDefault="009E5A66" w:rsidP="009E5A66">
      <w:pPr>
        <w:widowControl w:val="0"/>
        <w:autoSpaceDE w:val="0"/>
        <w:autoSpaceDN w:val="0"/>
        <w:spacing w:before="59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базовыеисследовательскиедействия: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спомощьюучителяформулироватьцель;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92" w:lineRule="auto"/>
        <w:ind w:right="766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 xml:space="preserve">сравнивать несколько вариантов решения задачи, выбирать наиболее </w:t>
      </w:r>
      <w:proofErr w:type="gramStart"/>
      <w:r w:rsidRPr="009E5A66">
        <w:rPr>
          <w:rFonts w:ascii="Times New Roman" w:eastAsia="Times New Roman" w:hAnsi="Times New Roman" w:cs="Times New Roman"/>
          <w:sz w:val="24"/>
        </w:rPr>
        <w:t>подходящий</w:t>
      </w:r>
      <w:proofErr w:type="gramEnd"/>
      <w:r w:rsidRPr="009E5A66">
        <w:rPr>
          <w:rFonts w:ascii="Times New Roman" w:eastAsia="Times New Roman" w:hAnsi="Times New Roman" w:cs="Times New Roman"/>
          <w:sz w:val="24"/>
        </w:rPr>
        <w:t xml:space="preserve"> (на основепредложенныхкритериев);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выполнятьпопредложенномупланупроектноезадание;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92" w:lineRule="auto"/>
        <w:ind w:right="387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формулироватьвыводыиподкреплятьихдоказательстваминаосноверезультатовпроведенногоанализатекста (классификации,сравнения, исследования);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92" w:lineRule="auto"/>
        <w:ind w:right="661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прогнозировать возможное развитие процессов, событий и их последствия в аналогичных илисходныхситуациях;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работасинформацией: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59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выбиратьисточникполученияинформации:словарь,справочник;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92" w:lineRule="auto"/>
        <w:ind w:right="877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согласно заданному алгоритму находить в предложенном источнике (словаре, справочнике)информацию,представленнуювявном виде;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92" w:lineRule="auto"/>
        <w:ind w:right="826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распознавать достоверную и недостоверную информацию самостоятельно или на основаниипредложенногоучителемспособаеепроверки(спомощьюсловарей,справочников);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92" w:lineRule="auto"/>
        <w:ind w:right="1105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соблюдатьспомощьювзрослых(учителей,родителей/законныхпредставителей)правилаинформационнойбезопасностипри поискеинформации всети Интернет;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92" w:lineRule="auto"/>
        <w:ind w:right="156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анализироватьисоздаватьтекстовую,видео,графическую,звуковую,информациювсоответствиисучебной задачей;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92" w:lineRule="auto"/>
        <w:ind w:right="369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понимать информацию, зафиксированную в виде таблиц, схем, самостоятельно создавать схемы,таблицыпо результатам работы стекстами.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92" w:lineRule="auto"/>
        <w:ind w:right="571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предмета «Литературное чтение на родном (татарском) языке» в 1 классеобучающийсяовладеетуниверсальнымиучебными</w:t>
      </w:r>
      <w:r w:rsidRPr="009E5A66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коммуникативными</w:t>
      </w:r>
      <w:r w:rsidRPr="009E5A66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общение: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54" w:after="0" w:line="292" w:lineRule="auto"/>
        <w:ind w:right="181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воспринимать и формулировать суждения, выражать эмоции в соответствии с целями и условиямиобщениявзнакомой среде;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92" w:lineRule="auto"/>
        <w:ind w:right="1098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проявлятьуважительноеотношениексобеседнику,соблюдатьправилаведениядиалогаидискуссии;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признаватьвозможностьсуществованияразныхточекзрения;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59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корректноиаргументированновысказыватьсвоемнение;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строитьречевоевысказываниевсоответствииспоставленнойзадачей;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создаватьустныеиписьменныетексты(описание,рассуждение,повествование);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1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готовитьнебольшиепубличныевыступления;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подбиратьиллюстративныйматериал(рисунки,фото,плакаты)ктекстувыступления;</w:t>
      </w:r>
    </w:p>
    <w:p w:rsidR="009E5A66" w:rsidRPr="009E5A66" w:rsidRDefault="009E5A66" w:rsidP="009E5A66">
      <w:pPr>
        <w:widowControl w:val="0"/>
        <w:autoSpaceDE w:val="0"/>
        <w:autoSpaceDN w:val="0"/>
        <w:spacing w:before="6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совместнаядеятельность: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92" w:lineRule="auto"/>
        <w:ind w:right="1074" w:firstLine="180"/>
        <w:jc w:val="both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формулировать краткосрочные и долгосрочные цели (индивидуальные с учетом участия вколлективных задачах) в стандартной (типовой) ситуации на основе предложенного форматапланирования,распределенияпромежуточныхшагови сроков;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92" w:lineRule="auto"/>
        <w:ind w:right="799" w:firstLine="180"/>
        <w:jc w:val="both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принимать цель совместной деятельности, коллективно строить действия по ее достижению:распределятьроли,договариваться,обсуждатьпроцессирезультатсовместнойработы;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92" w:lineRule="auto"/>
        <w:jc w:val="both"/>
        <w:rPr>
          <w:rFonts w:ascii="Times New Roman" w:eastAsia="Times New Roman" w:hAnsi="Times New Roman" w:cs="Times New Roman"/>
          <w:sz w:val="24"/>
          <w:lang w:val="ba-RU"/>
        </w:rPr>
        <w:sectPr w:rsidR="009E5A66" w:rsidRPr="009E5A66">
          <w:pgSz w:w="11900" w:h="16840"/>
          <w:pgMar w:top="500" w:right="560" w:bottom="280" w:left="560" w:header="720" w:footer="720" w:gutter="0"/>
          <w:cols w:space="720"/>
        </w:sectPr>
      </w:pP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6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lastRenderedPageBreak/>
        <w:t>проявлятьготовностьруководить,выполнятьпоручения,подчиняться;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ответственновыполнятьсвоючастьработы;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оцениватьсвойвкладвобщийрезультат;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выполнятьсовместныепроектныезаданиясопоройнапредложенныеобразцы.</w:t>
      </w:r>
    </w:p>
    <w:p w:rsidR="009E5A66" w:rsidRPr="009E5A66" w:rsidRDefault="009E5A66" w:rsidP="009E5A66">
      <w:pPr>
        <w:widowControl w:val="0"/>
        <w:autoSpaceDE w:val="0"/>
        <w:autoSpaceDN w:val="0"/>
        <w:spacing w:before="60" w:after="0" w:line="292" w:lineRule="auto"/>
        <w:ind w:right="571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предмета «Литературное чтение на родном (татарском) языке» в 1 классеобучающийсяовладеетуниверсальнымиучебными</w:t>
      </w:r>
      <w:r w:rsidRPr="009E5A66">
        <w:rPr>
          <w:rFonts w:ascii="Times New Roman" w:eastAsia="Times New Roman" w:hAnsi="Times New Roman" w:cs="Times New Roman"/>
          <w:b/>
          <w:sz w:val="24"/>
          <w:szCs w:val="24"/>
        </w:rPr>
        <w:t>регулятивными</w:t>
      </w:r>
      <w:r w:rsidRPr="009E5A66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самоорганизация: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планироватьдействияпорешениюучебнойзадачидляполучениярезультата;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выстраиватьпоследовательностьвыбранныхдействий;</w:t>
      </w:r>
    </w:p>
    <w:p w:rsidR="009E5A66" w:rsidRPr="009E5A66" w:rsidRDefault="009E5A66" w:rsidP="009E5A66">
      <w:pPr>
        <w:widowControl w:val="0"/>
        <w:autoSpaceDE w:val="0"/>
        <w:autoSpaceDN w:val="0"/>
        <w:spacing w:before="61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самоконтроль: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устанавливатьпричиныуспеха/неудачучебнойдеятельности;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корректироватьсвоиучебныедействиядляпреодоленияречевыхиорфографическихошибок;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соотноситьполученныйрезультатспоставленнойучебнойзадачейпоанализутекста;</w:t>
      </w:r>
    </w:p>
    <w:p w:rsidR="009E5A66" w:rsidRPr="009E5A66" w:rsidRDefault="009E5A66" w:rsidP="009E5A66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находитьиисправлятьошибки,допущенныеприработестекстами.</w:t>
      </w:r>
    </w:p>
    <w:p w:rsidR="009E5A66" w:rsidRPr="009E5A66" w:rsidRDefault="009E5A66" w:rsidP="009E5A6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9E5A66" w:rsidRPr="009E5A66" w:rsidRDefault="009E5A66" w:rsidP="009E5A66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ПРЕДМЕТНЫЕРЕЗУЛЬТАТЫ</w:t>
      </w:r>
    </w:p>
    <w:p w:rsidR="009E5A66" w:rsidRPr="009E5A66" w:rsidRDefault="009E5A66" w:rsidP="009E5A66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5A66">
        <w:rPr>
          <w:rFonts w:ascii="Times New Roman" w:eastAsia="Times New Roman" w:hAnsi="Times New Roman" w:cs="Times New Roman"/>
          <w:sz w:val="24"/>
          <w:szCs w:val="24"/>
        </w:rPr>
        <w:t>Обучающийсянаучится: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60" w:after="0" w:line="292" w:lineRule="auto"/>
        <w:ind w:right="148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читать вслух (владеть техникой слогового плавного, осознанного и правильного чтения вслух сучетом индивидуальных возможностей, с переходом на чтение словами без пропусков и перестановокбукв и слогов), осознанно выбирать интонацию, темп чтения и необходимые паузы в соответствии сособенностямитекста;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74" w:lineRule="exact"/>
        <w:ind w:left="46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пониматьпрослушанныйтекст;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60" w:after="0" w:line="240" w:lineRule="auto"/>
        <w:ind w:left="46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отвечатьнавопросывустнойформе;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60" w:after="0" w:line="240" w:lineRule="auto"/>
        <w:ind w:left="46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находитьвтекстеслова,значениекоторыхтребуетуточнения;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60" w:after="0" w:line="240" w:lineRule="auto"/>
        <w:ind w:left="46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составлятьпредложениеизнабораформслов;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60" w:after="0" w:line="240" w:lineRule="auto"/>
        <w:ind w:left="46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устносоставлятьтекстиз3–5предложенийпосюжетнымкартинкаминаблюдениям;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61" w:after="0" w:line="240" w:lineRule="auto"/>
        <w:ind w:left="46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определять(спомощьюучителя)темуиглавнуюмысльпрочитанногоилипрослушанноготекста;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60" w:after="0" w:line="240" w:lineRule="auto"/>
        <w:ind w:left="46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характеризоватьлитературногогероя;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60" w:after="0" w:line="240" w:lineRule="auto"/>
        <w:ind w:left="46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читатьнаизусть1–2стихотворенияразныхавторов;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60" w:after="0" w:line="240" w:lineRule="auto"/>
        <w:ind w:left="46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выбиратькнигудлясамостоятельногочтенияпосоветуучителя;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60" w:after="0" w:line="240" w:lineRule="auto"/>
        <w:ind w:left="46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выполнятьписьменныеупражненияврабочейтетради;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60" w:after="0" w:line="292" w:lineRule="auto"/>
        <w:ind w:right="956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различатьиназыватьотдельныежанрыфольклора(считалки,заклички)ихудожественнойлитературы(рассказы, стихотворения);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92" w:lineRule="auto"/>
        <w:ind w:right="664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отличать прозаическое произведение от стихотворного, выделять особенности стихотворногопроизведения(рифма);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92" w:lineRule="auto"/>
        <w:ind w:right="802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находитьсредствахудожественнойвыразительностивтексте(уменьшительно-ласкательнаяформаслов);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75" w:lineRule="exact"/>
        <w:ind w:left="466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выразительночитать;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58" w:after="0" w:line="292" w:lineRule="auto"/>
        <w:ind w:right="770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 xml:space="preserve">составлятьустноевысказывание(2–3предложения)назаданнуютемупообразцу(наосновепрочитанногоили </w:t>
      </w:r>
      <w:r w:rsidRPr="009E5A66">
        <w:rPr>
          <w:rFonts w:ascii="Times New Roman" w:eastAsia="Times New Roman" w:hAnsi="Times New Roman" w:cs="Times New Roman"/>
          <w:sz w:val="24"/>
        </w:rPr>
        <w:lastRenderedPageBreak/>
        <w:t>прослушанного произведения);</w:t>
      </w:r>
    </w:p>
    <w:p w:rsidR="009E5A66" w:rsidRPr="009E5A66" w:rsidRDefault="009E5A66" w:rsidP="009E5A66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92" w:lineRule="auto"/>
        <w:ind w:right="260" w:firstLine="180"/>
        <w:rPr>
          <w:rFonts w:ascii="Times New Roman" w:eastAsia="Times New Roman" w:hAnsi="Times New Roman" w:cs="Times New Roman"/>
          <w:sz w:val="24"/>
        </w:rPr>
      </w:pPr>
      <w:r w:rsidRPr="009E5A66">
        <w:rPr>
          <w:rFonts w:ascii="Times New Roman" w:eastAsia="Times New Roman" w:hAnsi="Times New Roman" w:cs="Times New Roman"/>
          <w:sz w:val="24"/>
        </w:rPr>
        <w:t>анализировать иллюстрации и соотносить их сюжет с соответствующим фрагментом текста или сосновноймыслью(чувством,переживанием), выраженнойвтексте.</w:t>
      </w:r>
    </w:p>
    <w:p w:rsidR="00F941F7" w:rsidRDefault="00F941F7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9E5A66" w:rsidRDefault="009E5A66" w:rsidP="00F941F7">
      <w:pPr>
        <w:rPr>
          <w:rFonts w:ascii="Times New Roman" w:hAnsi="Times New Roman" w:cs="Times New Roman"/>
          <w:lang w:val="ba-RU"/>
        </w:rPr>
      </w:pPr>
    </w:p>
    <w:p w:rsidR="00F75789" w:rsidRDefault="00F75789" w:rsidP="00F941F7">
      <w:pPr>
        <w:rPr>
          <w:rFonts w:ascii="Times New Roman" w:hAnsi="Times New Roman" w:cs="Times New Roman"/>
          <w:lang w:val="ba-RU"/>
        </w:rPr>
      </w:pPr>
    </w:p>
    <w:p w:rsidR="00C5494B" w:rsidRDefault="00C5494B" w:rsidP="00F941F7">
      <w:pPr>
        <w:rPr>
          <w:rFonts w:ascii="Times New Roman" w:hAnsi="Times New Roman" w:cs="Times New Roman"/>
          <w:lang w:val="ba-RU"/>
        </w:rPr>
        <w:sectPr w:rsidR="00C549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494B" w:rsidRPr="00C5494B" w:rsidRDefault="00C5494B" w:rsidP="00C549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C5494B" w:rsidRPr="00C5494B" w:rsidRDefault="00C5494B" w:rsidP="00C549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7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708"/>
        <w:gridCol w:w="709"/>
        <w:gridCol w:w="2126"/>
        <w:gridCol w:w="851"/>
        <w:gridCol w:w="3260"/>
        <w:gridCol w:w="2316"/>
        <w:gridCol w:w="2316"/>
        <w:gridCol w:w="2316"/>
        <w:gridCol w:w="2146"/>
      </w:tblGrid>
      <w:tr w:rsidR="00C5494B" w:rsidRPr="00C5494B" w:rsidTr="00D611BE">
        <w:trPr>
          <w:gridAfter w:val="1"/>
          <w:wAfter w:w="2146" w:type="dxa"/>
          <w:trHeight w:val="517"/>
        </w:trPr>
        <w:tc>
          <w:tcPr>
            <w:tcW w:w="533" w:type="dxa"/>
            <w:vMerge w:val="restart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" w:type="dxa"/>
            <w:vMerge w:val="restart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по </w:t>
            </w:r>
            <w:proofErr w:type="spellStart"/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пла-ну</w:t>
            </w:r>
            <w:proofErr w:type="spellEnd"/>
            <w:proofErr w:type="gramEnd"/>
          </w:p>
        </w:tc>
        <w:tc>
          <w:tcPr>
            <w:tcW w:w="709" w:type="dxa"/>
            <w:vMerge w:val="restart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Фак-ти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чес-кая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6" w:type="dxa"/>
            <w:vMerge w:val="restart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851" w:type="dxa"/>
            <w:vMerge w:val="restart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260" w:type="dxa"/>
            <w:vMerge w:val="restart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виды деятельности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8" w:type="dxa"/>
            <w:gridSpan w:val="3"/>
            <w:vAlign w:val="center"/>
          </w:tcPr>
          <w:p w:rsidR="00C5494B" w:rsidRPr="00C5494B" w:rsidRDefault="00C5494B" w:rsidP="00C549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5494B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Метапредметные</w:t>
            </w:r>
            <w:proofErr w:type="spellEnd"/>
          </w:p>
        </w:tc>
      </w:tr>
      <w:tr w:rsidR="00C5494B" w:rsidRPr="00C5494B" w:rsidTr="00D611BE">
        <w:trPr>
          <w:gridAfter w:val="1"/>
          <w:wAfter w:w="2146" w:type="dxa"/>
          <w:trHeight w:val="517"/>
        </w:trPr>
        <w:tc>
          <w:tcPr>
            <w:tcW w:w="533" w:type="dxa"/>
            <w:vMerge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Align w:val="center"/>
          </w:tcPr>
          <w:p w:rsidR="00C5494B" w:rsidRPr="00C5494B" w:rsidRDefault="00C5494B" w:rsidP="00C549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C5494B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Регулятивные УУД</w:t>
            </w:r>
          </w:p>
        </w:tc>
        <w:tc>
          <w:tcPr>
            <w:tcW w:w="2316" w:type="dxa"/>
            <w:vAlign w:val="center"/>
          </w:tcPr>
          <w:p w:rsidR="00C5494B" w:rsidRPr="00C5494B" w:rsidRDefault="00C5494B" w:rsidP="00C549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C5494B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Коммуникативные УУД</w:t>
            </w:r>
          </w:p>
        </w:tc>
      </w:tr>
      <w:tr w:rsidR="00C5494B" w:rsidRPr="00C5494B" w:rsidTr="00D611BE">
        <w:trPr>
          <w:gridAfter w:val="1"/>
          <w:wAfter w:w="2146" w:type="dxa"/>
          <w:trHeight w:val="517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6" w:type="dxa"/>
            <w:gridSpan w:val="7"/>
          </w:tcPr>
          <w:p w:rsidR="00C5494B" w:rsidRPr="00C5494B" w:rsidRDefault="00C5494B" w:rsidP="00C549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C5494B"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eastAsia="zh-CN"/>
              </w:rPr>
              <w:t>Подготовительный период (8 часов)</w:t>
            </w:r>
          </w:p>
        </w:tc>
        <w:tc>
          <w:tcPr>
            <w:tcW w:w="2316" w:type="dxa"/>
            <w:vAlign w:val="center"/>
          </w:tcPr>
          <w:p w:rsidR="00C5494B" w:rsidRPr="00C5494B" w:rsidRDefault="00C5494B" w:rsidP="00C549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611BE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3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 Знакомство с учебной книгой «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Алифба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Здравствуй, школа! Будем знакомы!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элементами книги, понимание роли иллюстрации в книге, с правилами: как сидеть за партой, работать с книгой. 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/>
                <w:sz w:val="24"/>
                <w:szCs w:val="24"/>
              </w:rPr>
              <w:t>Формирование культуры учебного труда.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Взаимоконтроль, самоконтроль за выполнением гигиенических правил. 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речи для регуляции своего действия.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диалоге при обсуждении прослушанного произведения. </w:t>
            </w:r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позиции собеседника (партнера);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и осуществление сотрудничества;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кооперация с учителем и сверстниками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5494B" w:rsidRPr="00C5494B" w:rsidRDefault="00D611B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устная и письменная.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содержания сказки. Составление рассказа на основе иллюстрации.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логической цепи рассуждений.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Взаимоконтроль, самоконтроль за выполнением гигиенических правил. 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/>
                <w:sz w:val="24"/>
                <w:szCs w:val="24"/>
              </w:rPr>
              <w:t>Использование речи для регуляции своего действия.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диалоге при обсуждении прослушанного произведения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5494B" w:rsidRPr="00C5494B" w:rsidRDefault="00D611B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17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Текст. Предложение. Слово. Самый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радостный день.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элементами книги, особенностей разных фольклорных жанров.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составлять рассказы из 3-4 предложений на основе иллюстрации, соотносить иллюстрации с текстом. 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первичного представления о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тексте как определенной последовательности предложений и слов, связанных между собой по смыслу и интонационно и выражающих.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Взаимоконтроль, самоконтроль за выполнением </w:t>
            </w: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гигиенических правил. </w:t>
            </w:r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/>
                <w:sz w:val="24"/>
                <w:szCs w:val="24"/>
              </w:rPr>
              <w:t>Использование речи для регуляции своего действия.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Умение строить монологическое высказывание.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Обращаться за помощью. Умение работать в парах, договариваться о распределении функций и ролей в совместной деятельности.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5494B" w:rsidRPr="00C5494B" w:rsidRDefault="00D611B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Слова- названия предметов. Живые и неживые предметы. Наши любимые сказки.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словом как структурной единицей речи, его назывной функцией. Формирование представлений об одушевленных и неодушевленных предметах.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из 3-4 предложений на основе иллюстрации, графической модели, с использованием соответствующих фишек.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словом как структурной единицей речи, его назывной функцией. Формирование представлений об одушевленных и неодушевленных предметах. 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Взаимоконтроль, самоконтроль за выполнением правил поведения  на уроке. 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диалоге при обсуждении прослушанного произведения.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5494B" w:rsidRPr="00C5494B" w:rsidRDefault="00D611B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Предложение. Слово. На спортивной площадке.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диалоге при обсуждении прослушанного произведения.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рассказа, заданного иллюстрацией. Составление рассказа из 3-4 предложений на основе графической модели, с использованием соответствующих фишек.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первичного представления о тексте как определенной последовательности предложений и слов, связанных между собой по смыслу и интонационно и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выражающих.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Взаимоконтроль, самоконтроль за выполнением правил поведения  на уроке. 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монологическое высказывание.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Обращаться за помощью. Умение работать в парах, договариваться о распределении функций и ролей в совместной деятельности.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5494B" w:rsidRPr="00C5494B" w:rsidRDefault="00D611B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08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Слова- названия действий предметов. Семья.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словом как структурной единицей речи, его назывной функцией. Знакомство со «словами-действиями». Выделение звуков речевых и неречевых.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рассказа, заданного иллюстрацией. Составление рассказа из 3-4 предложений на основе графической модели, с использованием соответствующих фишек, подбор слов, обозначающих действия предметов.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словом как структурной единицей речи, его  функцией.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Взаимоконтроль, самоконтроль за выполнением гигиенических правил. 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речи для регуляции своего действия.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монологическое высказывание.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Обращаться за помощью. Умение работать в парах, договариваться о распределении функций и ролей в совместной деятельности.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  <w:shd w:val="clear" w:color="auto" w:fill="auto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611BE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Слова- названия признаков предметов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городе.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«словами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ризнаками». Обучение составлять ответ на вопрос учителя по прочитанному тексту.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словом как структурной единицей речи, его  функцией.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Взаимоконтроль, самоконтроль за выполнением правил поведения  на уроке. 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монологическое высказывание.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Обращаться за помощью. Умение работать в парах, договариваться о распределении функций и ролей в совместной деятельности.</w:t>
            </w:r>
          </w:p>
        </w:tc>
      </w:tr>
      <w:tr w:rsidR="00C5494B" w:rsidRPr="00C5494B" w:rsidTr="00D611BE">
        <w:tc>
          <w:tcPr>
            <w:tcW w:w="533" w:type="dxa"/>
            <w:shd w:val="clear" w:color="auto" w:fill="auto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11BE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Звуки. Гласные и согласные звуки.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Знакомство с гласными и согласными звуками, их графическим обозначением. 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Формулирование ответов на поставленные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Взаимоконтроль, самоконтроль за выполнением правил поведения </w:t>
            </w:r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уроке.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диалоге при обсуждении прослушанного произведения.</w:t>
            </w:r>
          </w:p>
        </w:tc>
        <w:tc>
          <w:tcPr>
            <w:tcW w:w="214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94B" w:rsidRPr="00C5494B" w:rsidTr="00D611BE">
        <w:tc>
          <w:tcPr>
            <w:tcW w:w="15135" w:type="dxa"/>
            <w:gridSpan w:val="9"/>
            <w:shd w:val="clear" w:color="auto" w:fill="auto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Основной, звукобуквенный период (23 часа)</w:t>
            </w:r>
          </w:p>
        </w:tc>
        <w:tc>
          <w:tcPr>
            <w:tcW w:w="214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  <w:shd w:val="clear" w:color="auto" w:fill="auto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05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.11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Звук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[а ].Буквы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А,а</w:t>
            </w:r>
            <w:proofErr w:type="spellEnd"/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Акцентированное произношение звука [а] в заданной последовательности в слове.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звукобуквенной схемой. 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Соотнесение звука и буквы. Формирование образного представления о том, что буква – лишь знак («одежда») для звука речи. Выделение голосом ударного звука в слове в процессе озвучивания его схемы.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способность к волевому усилию при правильной посадке за партой</w:t>
            </w:r>
            <w:proofErr w:type="gramStart"/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Выбор действия в соответствии с поставленной задачей.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монологическое высказывание.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Обращаться за помощью. Умение работать в парах, договариваться о распределении функций и ролей в совместной деятельности.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Звук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].Буквы </w:t>
            </w:r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Ә,ә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на схеме слова гласного звука с помощью простого кружка, а затем – знака транскрипции. Конструирование печатных букв с помощью элементов-шаблонов. Формулирование ответов на поставленные вопросы, выборочный и полный пересказ воспринятого на слух текста.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Узнавание и выделение на слух из ряда звучащих и произносимых слов только те, в которых есть заданный звук. Подбор слов с заданным звуком.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действием моделирования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способность к волевому усилию при правильной посадке за партой</w:t>
            </w:r>
            <w:proofErr w:type="gramStart"/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Выбор действия в соответствии с поставленной задачей.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Обращаться за помощью. Умение работать в парах, договариваться о распределении функций и ролей в совместной деятельности.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11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19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[ы].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,и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,Ы,ы</w:t>
            </w:r>
            <w:proofErr w:type="spellEnd"/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на схеме слова гласного звука с помощью простого кружка, а затем – знака транскрипции. Конструирование печатных букв с помощью элементов-шаблонов. Формулирование ответов на поставленные вопросы, выборочный и полный пересказ воспринятого на слух текста.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действием моделирования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Поиск и выделение необходимой информации.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Сличать способ действия и его результат с заданным эталоном.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взаимоконтроль результатов работы.</w:t>
            </w:r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/>
                <w:sz w:val="24"/>
                <w:szCs w:val="24"/>
              </w:rPr>
              <w:t>Использование речи для регуляции своего действия.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Предлагать помощь и сотрудничество, задавать вопросы для организации собственной деятельности. Формулировать свои затруднения.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5AEE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6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[ү].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У,у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Ү,ү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роизн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ошение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 по слогам и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учетом ударения) на основе графических схем слов. Графическая фиксация слогов в слове с помощью дуг.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Соотнесение звука и буквы. 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действием моделирования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Поиск и выделение необходимой информации.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Сличать способ действия и его результат с заданным эталоном.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взаимоконтроль результатов работы.</w:t>
            </w:r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/>
                <w:sz w:val="24"/>
                <w:szCs w:val="24"/>
              </w:rPr>
              <w:t>Использование речи для регуляции своего действия.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Предлагать помощь и сотрудничество, задавать вопросы для организации собственной деятельности. Формулировать свои затруднения.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03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[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ө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,о</w:t>
            </w:r>
            <w:proofErr w:type="spellEnd"/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Ө.ө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Узнавание и выделение на слух из ряда звучащих и произносимых слов только те, в которых есть заданный звук. Подбор слов с заданным звуком.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и понимание текста. Декламация стихотворений.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действием моделирования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Поиск и выделение необходимой информации.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взаимоконтроль результатов работы.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речи для регуляции своего действия.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диалоге при обсуждении прослушанного произведения. 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позиции собеседника (партнера);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и осуществление сотрудничества;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кооперация с учителем и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сверстниками.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14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5AEE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[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[н’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ң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Буквы </w:t>
            </w:r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,н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,ң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в схемах и текстах буквенной записи слов по слогам и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Деление слова на слоги. Декламация стихотворений. Чтение закрытых и неприкрытых слогов и открытых слогов-слияний с согласными звуками. Перекодирование звуковой формы слов из условно-графической в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буквенную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наоборот. Соотнесение звуков и букв. 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действием моделирования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Поиск и выделение необходимой информации.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взаимоконтроль результатов работы.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речи для регуляции своего действия.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диалоге при обсуждении прослушанного произведения. 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позиции собеседника (партнера);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и осуществление сотрудничества;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кооперация с учителем и сверстниками.</w:t>
            </w:r>
          </w:p>
        </w:tc>
      </w:tr>
      <w:tr w:rsidR="00C5494B" w:rsidRPr="00C5494B" w:rsidTr="00D611BE"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[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’].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,л</w:t>
            </w:r>
            <w:proofErr w:type="spellEnd"/>
            <w:proofErr w:type="gramEnd"/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в схемах и текстах буквенной записи слов по слогам и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Деление слова на слоги. Декламация стихотворений. Чтение закрытых и неприкрытых слогов и открытых слогов-слияний с согласными звуками. Перекодирование звуковой формы слов из условно-графической в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буквенную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наоборот. Соотнесение звуков и букв.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действием моделирования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Поиск и выделение необходимой информации.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взаимоконтроль результатов работы.</w:t>
            </w:r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/>
                <w:sz w:val="24"/>
                <w:szCs w:val="24"/>
              </w:rPr>
              <w:t>Использование речи для регуляции своего действия.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диалоге при обсуждении прослушанного произведения.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4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16</w:t>
            </w:r>
          </w:p>
        </w:tc>
        <w:tc>
          <w:tcPr>
            <w:tcW w:w="708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5AEE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4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[м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[м’].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,м</w:t>
            </w:r>
            <w:proofErr w:type="spellEnd"/>
            <w:proofErr w:type="gramEnd"/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Слоговое и орфоэпическое прочтение звуковой и буквенной схем слов. Дифференцировка мягких и твердых согласных сонорных звуков на слух при выделении их из контекста произносимого слова.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действием моделирования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Поиск и выделение необходимой информации.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взаимоконтроль.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строить монологическое высказывание.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14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[р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[р’].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,р</w:t>
            </w:r>
            <w:proofErr w:type="spellEnd"/>
            <w:proofErr w:type="gramEnd"/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схемах и текстах буквенной записи слов по слогам и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Деление слова на слоги. Декламация стихотворений. Чтение закрытых и неприкрытых слогов и открытых слогов-слияний с согласными звуками. Перекодирование звуковой формы слов из условно-графической в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буквенную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наоборот.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Участие в диалоге при обсуждении прослушанного произведения.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действием моделирования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Поиск и выделение необходимой информации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речи для регуляции своего действия.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взаимоконтроль.</w:t>
            </w:r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Адекватное восприятие предложения учителя и товарищей по исправлению ошибок.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позиции собеседника (партнера);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и осуществление сотрудничества;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кооперация с учителем и сверстниками.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[й’]. Буквы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,й</w:t>
            </w:r>
            <w:proofErr w:type="spellEnd"/>
            <w:proofErr w:type="gramEnd"/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схемах и текстах буквенной записи слов по слогам и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Деление слова на слоги. Декламация стихотворений. Чтение закрытых и неприкрытых слогов и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открытых слогов-слияний с согласными звуками. Перекодирование звуковой формы слов из условно-графической в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буквенную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наоборот.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Соотнесение звуков и букв. Формирование культуры учебного труда.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воспринимать предложения учителя и товарищей по исправлению ошибок.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строить монологическое высказывание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19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[э]. Буквы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,э</w:t>
            </w:r>
            <w:proofErr w:type="spellEnd"/>
            <w:proofErr w:type="gramEnd"/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Акцентированное  произношение  звука [э] в заданной последовательности в слове, выделение его среди других звуков.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звукобуквенной схемой.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на схеме слова гласного звука с помощью простого кружка, а затем – знака транскрипции. Конструирование печатных букв с помощью элементов-шаблонов. Овладение действием моделирования.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речи для регуляции своего действия.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взаимоконтроль.</w:t>
            </w:r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воспринимать предложения учителя и товарищей по исправлению ошибок.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монологическое высказывание.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04.02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Буквы </w:t>
            </w:r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Я,я,Ю,ю,Е,е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Слоговое и орфоэпическое прочтение звуковой и буквенной схем слов. Дифференцировка мягких и твердых гласных  звуков на слух при выделении их из контекста произносимого слова.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печатных букв с помощью элементов-шаблонов. Овладение действием моделирования.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воспринимать предложения учителя и товарищей по исправлению ошибок.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Предлагать помощь и сотрудничество, задавать вопросы для организации собственной деятельности. Формулировать свои затруднения.</w:t>
            </w:r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11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[д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[д’].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,д</w:t>
            </w:r>
            <w:proofErr w:type="spellEnd"/>
            <w:proofErr w:type="gramEnd"/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[т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[т’].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Буквы </w:t>
            </w:r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Т.т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буквенными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обозначении звуков, парных по звонкости-глухости.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представлений о звуках парных по звонкости-глухости. Обучение соотнесению звуков и букв.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Сличать способ действия и его результат с </w:t>
            </w: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заданным эталоном.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Самоконтроль и взаимоконтроль результатов работы.</w:t>
            </w:r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Использование речи для регуляции своего действия.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Предлагать помощь и сотрудничество, задавать вопросы </w:t>
            </w: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организации собственной деятельности. Формулировать свои затруднения.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22</w:t>
            </w: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25.02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[з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[з’].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,з</w:t>
            </w:r>
            <w:proofErr w:type="spellEnd"/>
            <w:proofErr w:type="gramEnd"/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 с]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[с’].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буквенными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обозначении звуков, парных по звонкости-глухости. Формирование представлений о звуках парных по звонкости-глухости. Обучение соотнесению звуков и букв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Сличать способ действия и его результат с заданным эталоном.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взаимоконтроль результатов работы.</w:t>
            </w:r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/>
                <w:sz w:val="24"/>
                <w:szCs w:val="24"/>
              </w:rPr>
              <w:t>Использование речи для регуляции своего действия.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Предлагать помощь и сотрудничество, задавать вопросы для организации собственной деятельности. Формулировать свои затруднения.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04.03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[г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гъ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[к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,к</w:t>
            </w:r>
            <w:proofErr w:type="spellEnd"/>
            <w:proofErr w:type="gramEnd"/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буквенными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обозначении звуков, парных по звонкости-глухости. Формирование представлений о звуках парных по звонкости-глухости. Обучение соотнесению звуков и букв.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действием моделирования.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взаимоконтроль.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речи для регуляции своего действия.</w:t>
            </w:r>
          </w:p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Предлагать помощь и сотрудничество, задавать вопросы для организации собственной деятельности. Формулировать свои затруднения.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.03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[в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[ф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[ф’].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,ф</w:t>
            </w:r>
            <w:proofErr w:type="spellEnd"/>
            <w:proofErr w:type="gramEnd"/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буквенными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обозначении звуков, парных по звонкости-глухости. Формирование представлений о звуках парных по звонкости-глухости. Обучение соотнесению звуков и букв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установленные правила в планировании способа решения.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речь для регуляции своего действия.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формулировать свои затруднения, обращаться за помощью. 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25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5AEE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[б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[б’].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,б</w:t>
            </w:r>
            <w:proofErr w:type="spellEnd"/>
            <w:proofErr w:type="gramEnd"/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[п]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[п’].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,п</w:t>
            </w:r>
            <w:proofErr w:type="spellEnd"/>
            <w:proofErr w:type="gramEnd"/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буквенными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обозначении звуков, парных по звонкости-глухости. Формирование представлений о звуках парных по звонкости-глухости. Обучение соотнесению звуков и букв.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установленные правила в планировании способа решения.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воспринимать предложения учителя и товарищей по исправлению ошибок.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монологическое высказывание.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25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[ж]. Буквы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,ж</w:t>
            </w:r>
            <w:proofErr w:type="spellEnd"/>
            <w:proofErr w:type="gramEnd"/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Звуки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[ш], [щ’ ]. Буквы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Ш.ш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,Щ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,щ</w:t>
            </w:r>
            <w:proofErr w:type="spellEnd"/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буквенными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обозначении звуков, парных по звонкости-глухости. Формирование представлений о звуках парных по звонкости-глухости. Обучение соотнесению звуков и букв.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установленные правила в планировании способа решения.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воспринимать предложения учителя и товарищей по исправлению ошибок.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формулировать свои затруднения, обращаться за помощью. 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45AEE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Буквы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Җ,җ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’]. Буквы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,ч</w:t>
            </w:r>
            <w:proofErr w:type="spellEnd"/>
            <w:proofErr w:type="gramEnd"/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артикуляции звуков в процессе акцентированного произнесения их в контексте целого слова, так и вне его</w:t>
            </w:r>
            <w:r w:rsidRPr="00C5494B">
              <w:rPr>
                <w:rFonts w:ascii="Calibri" w:eastAsia="Times New Roman" w:hAnsi="Calibri" w:cs="Times New Roman"/>
                <w:lang w:eastAsia="ru-RU"/>
              </w:rPr>
              <w:t>.</w:t>
            </w:r>
            <w:r w:rsidRPr="00C5494B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звукобуквенного разбора.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слогов, слов, предложений и текстов.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/>
                <w:sz w:val="24"/>
                <w:szCs w:val="24"/>
              </w:rPr>
              <w:t>Применять установленные правила в планировании способа решения.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воспринимать предложения учителя и товарищей по исправлению ошибок.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монологическое высказывание.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15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[х ]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[х’]. 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]. Буквы </w:t>
            </w:r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Һ,һ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артикуляции звуков в процессе акцентированного произнесения их в контексте целого слова, так и вне его</w:t>
            </w:r>
            <w:r w:rsidRPr="00C5494B">
              <w:rPr>
                <w:rFonts w:ascii="Calibri" w:eastAsia="Times New Roman" w:hAnsi="Calibri" w:cs="Times New Roman"/>
                <w:lang w:eastAsia="ru-RU"/>
              </w:rPr>
              <w:t>.</w:t>
            </w:r>
            <w:r w:rsidRPr="00C5494B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звукобуквенного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разбора.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слогов, слов, предложений и текстов.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Применять установленные правила в планировании способа решения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Сличать способ действия и его результат с заданным эталоном.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Самоконтроль и взаимоконтроль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результатов работы.</w:t>
            </w:r>
          </w:p>
          <w:p w:rsidR="00C5494B" w:rsidRPr="00C5494B" w:rsidRDefault="00C5494B" w:rsidP="00C5494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речи для регуляции своего действия.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формулировать свои затруднения, обращаться за помощью. </w:t>
            </w:r>
          </w:p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29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22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Буквы </w:t>
            </w:r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Е,е,Ё,ё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Чтение, запоминание и воспроизведение по памяти скороговорок, приговорок, дразнилок, считалок, изречений народной мудрости, в которых варьируются изучаемые звуки.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действием моделирования.</w:t>
            </w: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Поиск и выделение необходимой информации.</w:t>
            </w: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/>
                <w:sz w:val="24"/>
                <w:szCs w:val="24"/>
              </w:rPr>
              <w:t>Самоконтроль и взаимоконтроль.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монологическое высказывание (составление текста по схеме).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5AEE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[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ц 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Буквы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Ц,ц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Чтение, запоминание и воспроизведение по памяти скороговорок, приговорок, дразнилок, считалок, изречений народной мудрости, в которых варьируются изучаемые звуки.</w:t>
            </w: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действием моделирования.</w:t>
            </w: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Поиск и выделение необходимой информации.</w:t>
            </w: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/>
                <w:sz w:val="24"/>
                <w:szCs w:val="24"/>
              </w:rPr>
              <w:t>Самоконтроль и взаимоконтроль.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монологическое высказывание (составление текста по схеме).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06.05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,ъ</w:t>
            </w:r>
            <w:proofErr w:type="spellEnd"/>
            <w:proofErr w:type="gramEnd"/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Чтение, запоминание и воспроизведение по памяти скороговорок, приговорок, дразнилок, считалок, изречений народной мудрости.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действием моделирования.</w:t>
            </w: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Поиск и выделение необходимой информации.</w:t>
            </w: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/>
                <w:sz w:val="24"/>
                <w:szCs w:val="24"/>
              </w:rPr>
              <w:t>Самоконтроль и взаимоконтроль.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монологическое высказывание.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15135" w:type="dxa"/>
            <w:gridSpan w:val="9"/>
          </w:tcPr>
          <w:p w:rsidR="00C5494B" w:rsidRPr="00C5494B" w:rsidRDefault="00C5494B" w:rsidP="00C5494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494B" w:rsidRPr="00C5494B" w:rsidRDefault="00C5494B" w:rsidP="00C5494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54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Заключительный период (</w:t>
            </w:r>
            <w:r w:rsidRPr="00C54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ba-RU"/>
              </w:rPr>
              <w:t>3</w:t>
            </w:r>
            <w:r w:rsidRPr="00C54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часа)</w:t>
            </w:r>
          </w:p>
        </w:tc>
      </w:tr>
      <w:tr w:rsidR="00C5494B" w:rsidRPr="00C5494B" w:rsidTr="00D611BE">
        <w:trPr>
          <w:gridAfter w:val="1"/>
          <w:wAfter w:w="2146" w:type="dxa"/>
        </w:trPr>
        <w:tc>
          <w:tcPr>
            <w:tcW w:w="533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32-</w:t>
            </w:r>
          </w:p>
          <w:p w:rsidR="00C5494B" w:rsidRPr="00C5494B" w:rsidRDefault="00CB168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13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94B" w:rsidRPr="00C5494B" w:rsidRDefault="00E45AEE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20</w:t>
            </w:r>
            <w:r w:rsidR="00C5494B"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Чтение литературных произведений</w:t>
            </w:r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ba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 xml:space="preserve">Татарская народная сказка </w:t>
            </w:r>
            <w:r w:rsidRPr="00C549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«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Куркакюлдаш</w:t>
            </w:r>
            <w:proofErr w:type="spellEnd"/>
            <w:r w:rsidRPr="00C549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» </w:t>
            </w:r>
            <w:proofErr w:type="spellStart"/>
            <w:r w:rsidRPr="00C549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А.Алиш</w:t>
            </w:r>
            <w:proofErr w:type="spellEnd"/>
          </w:p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Cs w:val="20"/>
                <w:lang w:val="ba-RU" w:eastAsia="ru-RU"/>
              </w:rPr>
              <w:t xml:space="preserve"> « Куян кызы»</w:t>
            </w:r>
            <w:r w:rsidRPr="00C5494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 xml:space="preserve"> Р.Валиев “ </w:t>
            </w:r>
            <w:r w:rsidRPr="00C5494B">
              <w:rPr>
                <w:rFonts w:ascii="Times New Roman" w:eastAsia="Times New Roman" w:hAnsi="Times New Roman" w:cs="Times New Roman"/>
                <w:szCs w:val="20"/>
                <w:lang w:val="ba-RU" w:eastAsia="ru-RU"/>
              </w:rPr>
              <w:t>Әлифба</w:t>
            </w:r>
            <w:r w:rsidRPr="00C5494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 xml:space="preserve">»,  Й.Шарапова            « </w:t>
            </w:r>
            <w:r w:rsidRPr="00C5494B">
              <w:rPr>
                <w:rFonts w:ascii="Times New Roman" w:eastAsia="Times New Roman" w:hAnsi="Times New Roman" w:cs="Times New Roman"/>
                <w:szCs w:val="20"/>
                <w:lang w:val="ba-RU" w:eastAsia="ru-RU"/>
              </w:rPr>
              <w:t>Икәүләшеп укыйбыз</w:t>
            </w:r>
            <w:r w:rsidRPr="00C5494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»</w:t>
            </w:r>
          </w:p>
        </w:tc>
        <w:tc>
          <w:tcPr>
            <w:tcW w:w="851" w:type="dxa"/>
          </w:tcPr>
          <w:p w:rsidR="00C5494B" w:rsidRPr="00C5494B" w:rsidRDefault="00C5494B" w:rsidP="00C5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C5494B" w:rsidRPr="00C5494B" w:rsidRDefault="00C5494B" w:rsidP="00C5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навыка сознательного чтения текстов различных жанров при условии орфоэпического произнесения слов. Формирование умения соблюдать паузы в соответствии со знаками </w:t>
            </w:r>
            <w:proofErr w:type="gramStart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препинания</w:t>
            </w:r>
            <w:proofErr w:type="gramEnd"/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 предложениях, так и между ними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информации.</w:t>
            </w: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взаимоконтроль.</w:t>
            </w:r>
          </w:p>
        </w:tc>
        <w:tc>
          <w:tcPr>
            <w:tcW w:w="2316" w:type="dxa"/>
          </w:tcPr>
          <w:p w:rsidR="00C5494B" w:rsidRPr="00C5494B" w:rsidRDefault="00C5494B" w:rsidP="00C5494B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строить монологическое высказывание.</w:t>
            </w:r>
          </w:p>
        </w:tc>
      </w:tr>
    </w:tbl>
    <w:p w:rsidR="00C5494B" w:rsidRDefault="00C5494B" w:rsidP="00F941F7">
      <w:pPr>
        <w:rPr>
          <w:rFonts w:ascii="Times New Roman" w:hAnsi="Times New Roman" w:cs="Times New Roman"/>
          <w:lang w:val="ba-RU"/>
        </w:rPr>
      </w:pPr>
    </w:p>
    <w:p w:rsidR="00F75789" w:rsidRDefault="00F75789" w:rsidP="00F941F7">
      <w:pPr>
        <w:rPr>
          <w:rFonts w:ascii="Times New Roman" w:hAnsi="Times New Roman" w:cs="Times New Roman"/>
          <w:lang w:val="ba-RU"/>
        </w:rPr>
      </w:pPr>
    </w:p>
    <w:p w:rsidR="00F75789" w:rsidRDefault="00F75789" w:rsidP="00F941F7">
      <w:pPr>
        <w:rPr>
          <w:rFonts w:ascii="Times New Roman" w:hAnsi="Times New Roman" w:cs="Times New Roman"/>
          <w:lang w:val="ba-RU"/>
        </w:rPr>
      </w:pPr>
    </w:p>
    <w:p w:rsidR="00F75789" w:rsidRDefault="00F75789" w:rsidP="00F941F7">
      <w:pPr>
        <w:rPr>
          <w:rFonts w:ascii="Times New Roman" w:hAnsi="Times New Roman" w:cs="Times New Roman"/>
          <w:lang w:val="ba-RU"/>
        </w:rPr>
      </w:pPr>
    </w:p>
    <w:p w:rsidR="00C5494B" w:rsidRDefault="00C5494B" w:rsidP="00F941F7">
      <w:pPr>
        <w:rPr>
          <w:rFonts w:ascii="Times New Roman" w:hAnsi="Times New Roman" w:cs="Times New Roman"/>
          <w:lang w:val="ba-RU"/>
        </w:rPr>
      </w:pPr>
    </w:p>
    <w:p w:rsidR="00C5494B" w:rsidRDefault="00C5494B" w:rsidP="00F941F7">
      <w:pPr>
        <w:rPr>
          <w:rFonts w:ascii="Times New Roman" w:hAnsi="Times New Roman" w:cs="Times New Roman"/>
          <w:lang w:val="ba-RU"/>
        </w:rPr>
      </w:pPr>
    </w:p>
    <w:p w:rsidR="00C5494B" w:rsidRDefault="00C5494B" w:rsidP="00F941F7">
      <w:pPr>
        <w:rPr>
          <w:rFonts w:ascii="Times New Roman" w:hAnsi="Times New Roman" w:cs="Times New Roman"/>
          <w:lang w:val="ba-RU"/>
        </w:rPr>
      </w:pPr>
    </w:p>
    <w:p w:rsidR="00C5494B" w:rsidRDefault="00C5494B" w:rsidP="00F941F7">
      <w:pPr>
        <w:rPr>
          <w:rFonts w:ascii="Times New Roman" w:hAnsi="Times New Roman" w:cs="Times New Roman"/>
          <w:lang w:val="ba-RU"/>
        </w:rPr>
      </w:pPr>
    </w:p>
    <w:p w:rsidR="00C5494B" w:rsidRDefault="00C5494B" w:rsidP="00F941F7">
      <w:pPr>
        <w:rPr>
          <w:rFonts w:ascii="Times New Roman" w:hAnsi="Times New Roman" w:cs="Times New Roman"/>
          <w:lang w:val="ba-RU"/>
        </w:rPr>
      </w:pPr>
    </w:p>
    <w:p w:rsidR="00C5494B" w:rsidRDefault="00C5494B" w:rsidP="00F941F7">
      <w:pPr>
        <w:rPr>
          <w:rFonts w:ascii="Times New Roman" w:hAnsi="Times New Roman" w:cs="Times New Roman"/>
          <w:lang w:val="ba-RU"/>
        </w:rPr>
      </w:pPr>
    </w:p>
    <w:p w:rsidR="00C5494B" w:rsidRDefault="00C5494B" w:rsidP="00F941F7">
      <w:pPr>
        <w:rPr>
          <w:rFonts w:ascii="Times New Roman" w:hAnsi="Times New Roman" w:cs="Times New Roman"/>
          <w:lang w:val="ba-RU"/>
        </w:rPr>
        <w:sectPr w:rsidR="00C5494B" w:rsidSect="00C5494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E5A66" w:rsidRPr="009E5A66" w:rsidRDefault="001D459A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D459A">
        <w:rPr>
          <w:rFonts w:ascii="Times New Roman" w:eastAsia="Times New Roman" w:hAnsi="Times New Roman" w:cs="Times New Roman"/>
          <w:noProof/>
          <w:lang w:eastAsia="ru-RU"/>
        </w:rPr>
        <w:lastRenderedPageBreak/>
        <w:pict>
          <v:rect id="Прямоугольник 5" o:spid="_x0000_s1028" style="position:absolute;margin-left:33.3pt;margin-top:22.9pt;width:528.15pt;height:.6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W0nAIAAAoFAAAOAAAAZHJzL2Uyb0RvYy54bWysVM2O0zAQviPxDpbv3SRV0jbRpqv9oQhp&#10;gZUWHsCNncYisY3tNl0QEhJXJB6Bh+CC+NlnSN+IsdOWLlxWiBwc2zMefzPfNz4+WTc1WjFtuBQ5&#10;jo5CjJgoJOVikeOXL2aDCUbGEkFJLQXL8Q0z+GT68MFxqzI2lJWsKdMIggiTtSrHlbUqCwJTVKwh&#10;5kgqJsBYSt0QC0u9CKgmLURv6mAYhq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CnqLW0nAIAAAoFAAAOAAAAAAAAAAAAAAAAAC4CAABkcnMv&#10;ZTJvRG9jLnhtbFBLAQItABQABgAIAAAAIQDWsSAM3wAAAAkBAAAPAAAAAAAAAAAAAAAAAPYEAABk&#10;cnMvZG93bnJldi54bWxQSwUGAAAAAAQABADzAAAAAgYAAAAA&#10;" fillcolor="black" stroked="f">
            <w10:wrap type="topAndBottom" anchorx="page"/>
          </v:rect>
        </w:pict>
      </w:r>
      <w:r w:rsidR="009E5A66" w:rsidRPr="009E5A66">
        <w:rPr>
          <w:rFonts w:ascii="Times New Roman" w:eastAsia="Times New Roman" w:hAnsi="Times New Roman" w:cs="Times New Roman"/>
          <w:b/>
        </w:rPr>
        <w:t>УЧЕБНО-МЕТОДИЧЕСКОЕ ОБЕСПЕЧЕНИЕ ОБРАЗОВАТЕЛЬНОГО ПРОЦЕССА</w:t>
      </w:r>
    </w:p>
    <w:p w:rsid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val="ba-RU"/>
        </w:rPr>
      </w:pPr>
      <w:r w:rsidRPr="009E5A66">
        <w:rPr>
          <w:rFonts w:ascii="Times New Roman" w:eastAsia="Times New Roman" w:hAnsi="Times New Roman" w:cs="Times New Roman"/>
          <w:b/>
          <w:bCs/>
        </w:rPr>
        <w:t>ОБЯЗАТЕЛЬНЫЕ УЧЕБНЫЕ МАТЕРИАЛЫ ДЛЯ УЧЕНИКА</w:t>
      </w:r>
    </w:p>
    <w:p w:rsidR="00D47DDE" w:rsidRPr="00D47DDE" w:rsidRDefault="00D47DDE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val="ba-RU"/>
        </w:rPr>
      </w:pPr>
    </w:p>
    <w:p w:rsid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ba-RU"/>
        </w:rPr>
      </w:pPr>
      <w:r w:rsidRPr="009E5A66">
        <w:rPr>
          <w:rFonts w:ascii="Times New Roman" w:eastAsia="Times New Roman" w:hAnsi="Times New Roman" w:cs="Times New Roman"/>
        </w:rPr>
        <w:t>Детский журнал «Сабантуй» («Сабантуй») на татарском языке; Детский журнал «</w:t>
      </w:r>
      <w:proofErr w:type="spellStart"/>
      <w:r w:rsidRPr="009E5A66">
        <w:rPr>
          <w:rFonts w:ascii="Times New Roman" w:eastAsia="Times New Roman" w:hAnsi="Times New Roman" w:cs="Times New Roman"/>
        </w:rPr>
        <w:t>Ялкын</w:t>
      </w:r>
      <w:proofErr w:type="spellEnd"/>
      <w:r w:rsidRPr="009E5A66">
        <w:rPr>
          <w:rFonts w:ascii="Times New Roman" w:eastAsia="Times New Roman" w:hAnsi="Times New Roman" w:cs="Times New Roman"/>
        </w:rPr>
        <w:t>» («Пламя»); Научно-методический журнал «Мəгариф» («</w:t>
      </w:r>
      <w:proofErr w:type="spellStart"/>
      <w:r w:rsidRPr="009E5A66">
        <w:rPr>
          <w:rFonts w:ascii="Times New Roman" w:eastAsia="Times New Roman" w:hAnsi="Times New Roman" w:cs="Times New Roman"/>
        </w:rPr>
        <w:t>Магариф</w:t>
      </w:r>
      <w:proofErr w:type="spellEnd"/>
      <w:r w:rsidRPr="009E5A66">
        <w:rPr>
          <w:rFonts w:ascii="Times New Roman" w:eastAsia="Times New Roman" w:hAnsi="Times New Roman" w:cs="Times New Roman"/>
        </w:rPr>
        <w:t>»);</w:t>
      </w:r>
    </w:p>
    <w:p w:rsidR="00D47DDE" w:rsidRPr="00D47DDE" w:rsidRDefault="00D47DDE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ba-RU"/>
        </w:rPr>
      </w:pPr>
    </w:p>
    <w:p w:rsidR="00C5494B" w:rsidRPr="00C5494B" w:rsidRDefault="00C5494B" w:rsidP="00C549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C5494B">
        <w:rPr>
          <w:rFonts w:ascii="Times New Roman" w:eastAsia="Times New Roman" w:hAnsi="Times New Roman" w:cs="Times New Roman"/>
          <w:lang w:val="ba-RU"/>
        </w:rPr>
        <w:t>Учебник  “ Алифба” для образовательных организаций начального общего образования с обучением на русском языке</w:t>
      </w:r>
      <w:r w:rsidRPr="00C5494B">
        <w:rPr>
          <w:rFonts w:ascii="Times New Roman" w:eastAsia="Times New Roman" w:hAnsi="Times New Roman" w:cs="Times New Roman"/>
        </w:rPr>
        <w:t>( для изучающих татарский язык как родной) « М</w:t>
      </w:r>
      <w:r w:rsidRPr="00C5494B">
        <w:rPr>
          <w:rFonts w:ascii="Times New Roman" w:eastAsia="Times New Roman" w:hAnsi="Times New Roman" w:cs="Times New Roman"/>
          <w:lang w:val="ba-RU"/>
        </w:rPr>
        <w:t>ә</w:t>
      </w:r>
      <w:proofErr w:type="spellStart"/>
      <w:r w:rsidRPr="00C5494B">
        <w:rPr>
          <w:rFonts w:ascii="Times New Roman" w:eastAsia="Times New Roman" w:hAnsi="Times New Roman" w:cs="Times New Roman"/>
        </w:rPr>
        <w:t>гариф</w:t>
      </w:r>
      <w:proofErr w:type="spellEnd"/>
      <w:r w:rsidRPr="00C5494B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C5494B">
        <w:rPr>
          <w:rFonts w:ascii="Times New Roman" w:eastAsia="Times New Roman" w:hAnsi="Times New Roman" w:cs="Times New Roman"/>
        </w:rPr>
        <w:t>Вакыт</w:t>
      </w:r>
      <w:proofErr w:type="spellEnd"/>
      <w:r w:rsidRPr="00C5494B">
        <w:rPr>
          <w:rFonts w:ascii="Times New Roman" w:eastAsia="Times New Roman" w:hAnsi="Times New Roman" w:cs="Times New Roman"/>
        </w:rPr>
        <w:t>»2021г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9E5A66">
        <w:rPr>
          <w:rFonts w:ascii="Times New Roman" w:eastAsia="Times New Roman" w:hAnsi="Times New Roman" w:cs="Times New Roman"/>
          <w:b/>
          <w:bCs/>
        </w:rPr>
        <w:t>МЕТОДИЧЕСКИЕ МАТЕРИАЛЫ ДЛЯ УЧИТЕЛЯ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E5A66">
        <w:rPr>
          <w:rFonts w:ascii="Times New Roman" w:eastAsia="Times New Roman" w:hAnsi="Times New Roman" w:cs="Times New Roman"/>
        </w:rPr>
        <w:t xml:space="preserve">Методика обучения литературному чтению: учебник для студ. учреждений </w:t>
      </w:r>
      <w:proofErr w:type="spellStart"/>
      <w:r w:rsidRPr="009E5A66">
        <w:rPr>
          <w:rFonts w:ascii="Times New Roman" w:eastAsia="Times New Roman" w:hAnsi="Times New Roman" w:cs="Times New Roman"/>
        </w:rPr>
        <w:t>высш</w:t>
      </w:r>
      <w:proofErr w:type="spellEnd"/>
      <w:r w:rsidRPr="009E5A66">
        <w:rPr>
          <w:rFonts w:ascii="Times New Roman" w:eastAsia="Times New Roman" w:hAnsi="Times New Roman" w:cs="Times New Roman"/>
        </w:rPr>
        <w:t xml:space="preserve">. проф. образования. Под ред. М. П. </w:t>
      </w:r>
      <w:proofErr w:type="spellStart"/>
      <w:r w:rsidRPr="009E5A66">
        <w:rPr>
          <w:rFonts w:ascii="Times New Roman" w:eastAsia="Times New Roman" w:hAnsi="Times New Roman" w:cs="Times New Roman"/>
        </w:rPr>
        <w:t>Воюшиной</w:t>
      </w:r>
      <w:proofErr w:type="spellEnd"/>
      <w:r w:rsidRPr="009E5A66">
        <w:rPr>
          <w:rFonts w:ascii="Times New Roman" w:eastAsia="Times New Roman" w:hAnsi="Times New Roman" w:cs="Times New Roman"/>
        </w:rPr>
        <w:t>. – 2-е изд.;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E5A66">
        <w:rPr>
          <w:rFonts w:ascii="Times New Roman" w:eastAsia="Times New Roman" w:hAnsi="Times New Roman" w:cs="Times New Roman"/>
        </w:rPr>
        <w:t>испр</w:t>
      </w:r>
      <w:proofErr w:type="spellEnd"/>
      <w:r w:rsidRPr="009E5A66">
        <w:rPr>
          <w:rFonts w:ascii="Times New Roman" w:eastAsia="Times New Roman" w:hAnsi="Times New Roman" w:cs="Times New Roman"/>
        </w:rPr>
        <w:t>. – М.: Издательский центр «Академия»;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E5A66">
        <w:rPr>
          <w:rFonts w:ascii="Times New Roman" w:eastAsia="Times New Roman" w:hAnsi="Times New Roman" w:cs="Times New Roman"/>
        </w:rPr>
        <w:t xml:space="preserve">2013.– 288 с.; </w:t>
      </w:r>
      <w:proofErr w:type="spellStart"/>
      <w:r w:rsidRPr="009E5A66">
        <w:rPr>
          <w:rFonts w:ascii="Times New Roman" w:eastAsia="Times New Roman" w:hAnsi="Times New Roman" w:cs="Times New Roman"/>
        </w:rPr>
        <w:t>Пранцова</w:t>
      </w:r>
      <w:proofErr w:type="spellEnd"/>
      <w:r w:rsidRPr="009E5A66">
        <w:rPr>
          <w:rFonts w:ascii="Times New Roman" w:eastAsia="Times New Roman" w:hAnsi="Times New Roman" w:cs="Times New Roman"/>
        </w:rPr>
        <w:t xml:space="preserve"> Г. В. Методика обучения литературе: практикум / Г. В. </w:t>
      </w:r>
      <w:proofErr w:type="spellStart"/>
      <w:r w:rsidRPr="009E5A66">
        <w:rPr>
          <w:rFonts w:ascii="Times New Roman" w:eastAsia="Times New Roman" w:hAnsi="Times New Roman" w:cs="Times New Roman"/>
        </w:rPr>
        <w:t>Пранцова</w:t>
      </w:r>
      <w:proofErr w:type="spellEnd"/>
      <w:r w:rsidRPr="009E5A66">
        <w:rPr>
          <w:rFonts w:ascii="Times New Roman" w:eastAsia="Times New Roman" w:hAnsi="Times New Roman" w:cs="Times New Roman"/>
        </w:rPr>
        <w:t xml:space="preserve">; Е. С. </w:t>
      </w:r>
      <w:proofErr w:type="spellStart"/>
      <w:r w:rsidRPr="009E5A66">
        <w:rPr>
          <w:rFonts w:ascii="Times New Roman" w:eastAsia="Times New Roman" w:hAnsi="Times New Roman" w:cs="Times New Roman"/>
        </w:rPr>
        <w:t>Романичева</w:t>
      </w:r>
      <w:proofErr w:type="spellEnd"/>
      <w:r w:rsidRPr="009E5A66">
        <w:rPr>
          <w:rFonts w:ascii="Times New Roman" w:eastAsia="Times New Roman" w:hAnsi="Times New Roman" w:cs="Times New Roman"/>
        </w:rPr>
        <w:t>. – М.: Флинта: Наука;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E5A66">
        <w:rPr>
          <w:rFonts w:ascii="Times New Roman" w:eastAsia="Times New Roman" w:hAnsi="Times New Roman" w:cs="Times New Roman"/>
        </w:rPr>
        <w:t>2014. – 272 с.;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E5A66">
        <w:rPr>
          <w:rFonts w:ascii="Times New Roman" w:eastAsia="Times New Roman" w:hAnsi="Times New Roman" w:cs="Times New Roman"/>
        </w:rPr>
        <w:t xml:space="preserve">Заһидуллина Д.Ф. Мəктəптə татар əдəбиятынукытуметодикасы. – Второе издание; переработанное и дополненное. – Казань: </w:t>
      </w:r>
      <w:proofErr w:type="spellStart"/>
      <w:r w:rsidRPr="009E5A66">
        <w:rPr>
          <w:rFonts w:ascii="Times New Roman" w:eastAsia="Times New Roman" w:hAnsi="Times New Roman" w:cs="Times New Roman"/>
        </w:rPr>
        <w:t>Магариф</w:t>
      </w:r>
      <w:proofErr w:type="spellEnd"/>
      <w:r w:rsidRPr="009E5A66">
        <w:rPr>
          <w:rFonts w:ascii="Times New Roman" w:eastAsia="Times New Roman" w:hAnsi="Times New Roman" w:cs="Times New Roman"/>
        </w:rPr>
        <w:t>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E5A66">
        <w:rPr>
          <w:rFonts w:ascii="Times New Roman" w:eastAsia="Times New Roman" w:hAnsi="Times New Roman" w:cs="Times New Roman"/>
        </w:rPr>
        <w:t>2004. – 367 с.;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E5A66">
        <w:rPr>
          <w:rFonts w:ascii="Times New Roman" w:eastAsia="Times New Roman" w:hAnsi="Times New Roman" w:cs="Times New Roman"/>
        </w:rPr>
        <w:t xml:space="preserve">Ф.А.Гафурова; </w:t>
      </w:r>
      <w:proofErr w:type="spellStart"/>
      <w:r w:rsidRPr="009E5A66">
        <w:rPr>
          <w:rFonts w:ascii="Times New Roman" w:eastAsia="Times New Roman" w:hAnsi="Times New Roman" w:cs="Times New Roman"/>
        </w:rPr>
        <w:t>Л.ШГайнетдинова</w:t>
      </w:r>
      <w:proofErr w:type="spellEnd"/>
      <w:r w:rsidRPr="009E5A66">
        <w:rPr>
          <w:rFonts w:ascii="Times New Roman" w:eastAsia="Times New Roman" w:hAnsi="Times New Roman" w:cs="Times New Roman"/>
        </w:rPr>
        <w:t>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E5A66">
        <w:rPr>
          <w:rFonts w:ascii="Times New Roman" w:eastAsia="Times New Roman" w:hAnsi="Times New Roman" w:cs="Times New Roman"/>
        </w:rPr>
        <w:t xml:space="preserve">Методическое пособие к учебнику « </w:t>
      </w:r>
      <w:proofErr w:type="spellStart"/>
      <w:r w:rsidRPr="009E5A66">
        <w:rPr>
          <w:rFonts w:ascii="Times New Roman" w:eastAsia="Times New Roman" w:hAnsi="Times New Roman" w:cs="Times New Roman"/>
        </w:rPr>
        <w:t>Алифба</w:t>
      </w:r>
      <w:proofErr w:type="spellEnd"/>
      <w:r w:rsidRPr="009E5A66">
        <w:rPr>
          <w:rFonts w:ascii="Times New Roman" w:eastAsia="Times New Roman" w:hAnsi="Times New Roman" w:cs="Times New Roman"/>
        </w:rPr>
        <w:t xml:space="preserve">» </w:t>
      </w:r>
      <w:proofErr w:type="spellStart"/>
      <w:r w:rsidRPr="009E5A66">
        <w:rPr>
          <w:rFonts w:ascii="Times New Roman" w:eastAsia="Times New Roman" w:hAnsi="Times New Roman" w:cs="Times New Roman"/>
        </w:rPr>
        <w:t>Китап</w:t>
      </w:r>
      <w:proofErr w:type="spellEnd"/>
      <w:proofErr w:type="gramStart"/>
      <w:r w:rsidRPr="009E5A66">
        <w:rPr>
          <w:rFonts w:ascii="Times New Roman" w:eastAsia="Times New Roman" w:hAnsi="Times New Roman" w:cs="Times New Roman"/>
        </w:rPr>
        <w:t xml:space="preserve"> .</w:t>
      </w:r>
      <w:proofErr w:type="gramEnd"/>
      <w:r w:rsidRPr="009E5A66">
        <w:rPr>
          <w:rFonts w:ascii="Times New Roman" w:eastAsia="Times New Roman" w:hAnsi="Times New Roman" w:cs="Times New Roman"/>
        </w:rPr>
        <w:t>Уфа 2010 Сюжетные картинки для развития речи.;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9E5A66">
        <w:rPr>
          <w:rFonts w:ascii="Times New Roman" w:eastAsia="Times New Roman" w:hAnsi="Times New Roman" w:cs="Times New Roman"/>
          <w:b/>
          <w:bCs/>
        </w:rPr>
        <w:t>ЦИФРОВЫЕ ОБРАЗОВАТЕЛЬНЫЕ РЕСУРСЫ И РЕСУРСЫ СЕТИ ИНТЕРНЕТ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E5A66">
        <w:rPr>
          <w:rFonts w:ascii="Times New Roman" w:eastAsia="Times New Roman" w:hAnsi="Times New Roman" w:cs="Times New Roman"/>
        </w:rPr>
        <w:t>Видеоуроки</w:t>
      </w:r>
      <w:proofErr w:type="spellEnd"/>
      <w:r w:rsidRPr="009E5A66">
        <w:rPr>
          <w:rFonts w:ascii="Times New Roman" w:eastAsia="Times New Roman" w:hAnsi="Times New Roman" w:cs="Times New Roman"/>
        </w:rPr>
        <w:t xml:space="preserve"> на родном (татарском) языке // URL: https://disk.yandex.ru/d/aWuDx4MPotjxQg/Интерактивная мультимедийная энциклопедия // URL: www.balarf.</w:t>
      </w:r>
      <w:proofErr w:type="gramStart"/>
      <w:r w:rsidRPr="009E5A66">
        <w:rPr>
          <w:rFonts w:ascii="Times New Roman" w:eastAsia="Times New Roman" w:hAnsi="Times New Roman" w:cs="Times New Roman"/>
        </w:rPr>
        <w:t>ru</w:t>
      </w:r>
      <w:proofErr w:type="gramEnd"/>
      <w:r w:rsidRPr="009E5A66">
        <w:rPr>
          <w:rFonts w:ascii="Times New Roman" w:eastAsia="Times New Roman" w:hAnsi="Times New Roman" w:cs="Times New Roman"/>
        </w:rPr>
        <w:t xml:space="preserve">Институт развития образования РТ // URL: http://www.irort.ruМинистерство образования и науки РТ // URL: </w:t>
      </w:r>
      <w:hyperlink r:id="rId6">
        <w:r w:rsidRPr="009E5A66">
          <w:rPr>
            <w:rFonts w:ascii="Times New Roman" w:eastAsia="Times New Roman" w:hAnsi="Times New Roman" w:cs="Times New Roman"/>
            <w:color w:val="0000FF" w:themeColor="hyperlink"/>
            <w:u w:val="single"/>
          </w:rPr>
          <w:t xml:space="preserve">http://mon.tatarstan.ru </w:t>
        </w:r>
      </w:hyperlink>
      <w:r w:rsidRPr="009E5A66">
        <w:rPr>
          <w:rFonts w:ascii="Times New Roman" w:eastAsia="Times New Roman" w:hAnsi="Times New Roman" w:cs="Times New Roman"/>
        </w:rPr>
        <w:t>Озвученный русско-татарский онлайн-словарь // URL: www.ganiev.orgОбразовательный портал Министерства образования и науки РТ // URL: http://www.edu.kzn.ruПортал татарского образования // URL: http://belem.ruСайт издания «100 лет нашему дому» // URL: www.100летнашемудому</w:t>
      </w:r>
      <w:proofErr w:type="gramStart"/>
      <w:r w:rsidRPr="009E5A66">
        <w:rPr>
          <w:rFonts w:ascii="Times New Roman" w:eastAsia="Times New Roman" w:hAnsi="Times New Roman" w:cs="Times New Roman"/>
        </w:rPr>
        <w:t>.р</w:t>
      </w:r>
      <w:proofErr w:type="gramEnd"/>
      <w:r w:rsidRPr="009E5A66">
        <w:rPr>
          <w:rFonts w:ascii="Times New Roman" w:eastAsia="Times New Roman" w:hAnsi="Times New Roman" w:cs="Times New Roman"/>
        </w:rPr>
        <w:t>фСборник анимационных фильмов;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E5A66">
        <w:rPr>
          <w:rFonts w:ascii="Times New Roman" w:eastAsia="Times New Roman" w:hAnsi="Times New Roman" w:cs="Times New Roman"/>
        </w:rPr>
        <w:t>созданных объединением «</w:t>
      </w:r>
      <w:proofErr w:type="spellStart"/>
      <w:r w:rsidRPr="009E5A66">
        <w:rPr>
          <w:rFonts w:ascii="Times New Roman" w:eastAsia="Times New Roman" w:hAnsi="Times New Roman" w:cs="Times New Roman"/>
        </w:rPr>
        <w:t>Татармультфильм</w:t>
      </w:r>
      <w:proofErr w:type="spellEnd"/>
      <w:r w:rsidRPr="009E5A66">
        <w:rPr>
          <w:rFonts w:ascii="Times New Roman" w:eastAsia="Times New Roman" w:hAnsi="Times New Roman" w:cs="Times New Roman"/>
        </w:rPr>
        <w:t xml:space="preserve">» // URL: </w:t>
      </w:r>
      <w:proofErr w:type="spellStart"/>
      <w:r w:rsidRPr="009E5A66">
        <w:rPr>
          <w:rFonts w:ascii="Times New Roman" w:eastAsia="Times New Roman" w:hAnsi="Times New Roman" w:cs="Times New Roman"/>
        </w:rPr>
        <w:t>www.tatarcartoon.</w:t>
      </w:r>
      <w:proofErr w:type="gramStart"/>
      <w:r w:rsidRPr="009E5A66">
        <w:rPr>
          <w:rFonts w:ascii="Times New Roman" w:eastAsia="Times New Roman" w:hAnsi="Times New Roman" w:cs="Times New Roman"/>
        </w:rPr>
        <w:t>ru</w:t>
      </w:r>
      <w:proofErr w:type="gramEnd"/>
      <w:r w:rsidRPr="009E5A66">
        <w:rPr>
          <w:rFonts w:ascii="Times New Roman" w:eastAsia="Times New Roman" w:hAnsi="Times New Roman" w:cs="Times New Roman"/>
        </w:rPr>
        <w:t>Татарский</w:t>
      </w:r>
      <w:proofErr w:type="spellEnd"/>
      <w:r w:rsidRPr="009E5A66">
        <w:rPr>
          <w:rFonts w:ascii="Times New Roman" w:eastAsia="Times New Roman" w:hAnsi="Times New Roman" w:cs="Times New Roman"/>
        </w:rPr>
        <w:t xml:space="preserve"> язык: большой электронный свод // URL: </w:t>
      </w:r>
      <w:hyperlink r:id="rId7">
        <w:r w:rsidRPr="009E5A66">
          <w:rPr>
            <w:rFonts w:ascii="Times New Roman" w:eastAsia="Times New Roman" w:hAnsi="Times New Roman" w:cs="Times New Roman"/>
            <w:color w:val="0000FF" w:themeColor="hyperlink"/>
            <w:u w:val="single"/>
          </w:rPr>
          <w:t xml:space="preserve">http://www.antat.ru/ru/tatzetТексты </w:t>
        </w:r>
      </w:hyperlink>
      <w:r w:rsidRPr="009E5A66">
        <w:rPr>
          <w:rFonts w:ascii="Times New Roman" w:eastAsia="Times New Roman" w:hAnsi="Times New Roman" w:cs="Times New Roman"/>
        </w:rPr>
        <w:t>на татарском языке // URL: http://Tatarca.boom.</w:t>
      </w:r>
      <w:proofErr w:type="gramStart"/>
      <w:r w:rsidRPr="009E5A66">
        <w:rPr>
          <w:rFonts w:ascii="Times New Roman" w:eastAsia="Times New Roman" w:hAnsi="Times New Roman" w:cs="Times New Roman"/>
        </w:rPr>
        <w:t>ru</w:t>
      </w:r>
      <w:proofErr w:type="gramEnd"/>
      <w:r w:rsidRPr="009E5A66">
        <w:rPr>
          <w:rFonts w:ascii="Times New Roman" w:eastAsia="Times New Roman" w:hAnsi="Times New Roman" w:cs="Times New Roman"/>
        </w:rPr>
        <w:t>УМК «Сəлам!» // URL: http://selam.</w:t>
      </w:r>
      <w:proofErr w:type="gramStart"/>
      <w:r w:rsidRPr="009E5A66">
        <w:rPr>
          <w:rFonts w:ascii="Times New Roman" w:eastAsia="Times New Roman" w:hAnsi="Times New Roman" w:cs="Times New Roman"/>
        </w:rPr>
        <w:t>tatar</w:t>
      </w:r>
      <w:proofErr w:type="gramEnd"/>
      <w:r w:rsidRPr="009E5A66">
        <w:rPr>
          <w:rFonts w:ascii="Times New Roman" w:eastAsia="Times New Roman" w:hAnsi="Times New Roman" w:cs="Times New Roman"/>
        </w:rPr>
        <w:t>Школьная электронная энциклопедия;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E5A66">
        <w:rPr>
          <w:rFonts w:ascii="Times New Roman" w:eastAsia="Times New Roman" w:hAnsi="Times New Roman" w:cs="Times New Roman"/>
        </w:rPr>
        <w:t xml:space="preserve">«Татар иле» // URL: </w:t>
      </w:r>
      <w:hyperlink r:id="rId8">
        <w:r w:rsidRPr="009E5A66">
          <w:rPr>
            <w:rFonts w:ascii="Times New Roman" w:eastAsia="Times New Roman" w:hAnsi="Times New Roman" w:cs="Times New Roman"/>
            <w:color w:val="0000FF" w:themeColor="hyperlink"/>
            <w:u w:val="single"/>
          </w:rPr>
          <w:t xml:space="preserve">www.chrestomathy.tatarile.tatar.ru/Языки </w:t>
        </w:r>
      </w:hyperlink>
      <w:r w:rsidRPr="009E5A66">
        <w:rPr>
          <w:rFonts w:ascii="Times New Roman" w:eastAsia="Times New Roman" w:hAnsi="Times New Roman" w:cs="Times New Roman"/>
        </w:rPr>
        <w:t>народов России в Интернете // URL: http://www.peoples.org.</w:t>
      </w:r>
      <w:proofErr w:type="gramStart"/>
      <w:r w:rsidRPr="009E5A66">
        <w:rPr>
          <w:rFonts w:ascii="Times New Roman" w:eastAsia="Times New Roman" w:hAnsi="Times New Roman" w:cs="Times New Roman"/>
        </w:rPr>
        <w:t>ru</w:t>
      </w:r>
      <w:proofErr w:type="gramEnd"/>
      <w:r w:rsidRPr="009E5A66">
        <w:rPr>
          <w:rFonts w:ascii="Times New Roman" w:eastAsia="Times New Roman" w:hAnsi="Times New Roman" w:cs="Times New Roman"/>
        </w:rPr>
        <w:t xml:space="preserve">Электронные формы учебников // URL: </w:t>
      </w:r>
      <w:hyperlink r:id="rId9">
        <w:r w:rsidRPr="009E5A66">
          <w:rPr>
            <w:rFonts w:ascii="Times New Roman" w:eastAsia="Times New Roman" w:hAnsi="Times New Roman" w:cs="Times New Roman"/>
            <w:color w:val="0000FF" w:themeColor="hyperlink"/>
            <w:u w:val="single"/>
          </w:rPr>
          <w:t xml:space="preserve">www.antat.ru/ru/iyli/publishing/bookЭлектронный </w:t>
        </w:r>
      </w:hyperlink>
      <w:r w:rsidRPr="009E5A66">
        <w:rPr>
          <w:rFonts w:ascii="Times New Roman" w:eastAsia="Times New Roman" w:hAnsi="Times New Roman" w:cs="Times New Roman"/>
        </w:rPr>
        <w:t>атлас по истории Татарстана // URL: www.tatarhistory.;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9E5A66">
        <w:rPr>
          <w:rFonts w:ascii="Times New Roman" w:eastAsia="Times New Roman" w:hAnsi="Times New Roman" w:cs="Times New Roman"/>
        </w:rPr>
        <w:t>Анурова Н. Цифровые технологии в образовании // Под ред. А</w:t>
      </w:r>
      <w:r w:rsidRPr="009E5A66">
        <w:rPr>
          <w:rFonts w:ascii="Times New Roman" w:eastAsia="Times New Roman" w:hAnsi="Times New Roman" w:cs="Times New Roman"/>
          <w:lang w:val="en-US"/>
        </w:rPr>
        <w:t xml:space="preserve">. </w:t>
      </w:r>
      <w:r w:rsidRPr="009E5A66">
        <w:rPr>
          <w:rFonts w:ascii="Times New Roman" w:eastAsia="Times New Roman" w:hAnsi="Times New Roman" w:cs="Times New Roman"/>
        </w:rPr>
        <w:t>В</w:t>
      </w:r>
      <w:r w:rsidRPr="009E5A66">
        <w:rPr>
          <w:rFonts w:ascii="Times New Roman" w:eastAsia="Times New Roman" w:hAnsi="Times New Roman" w:cs="Times New Roman"/>
          <w:lang w:val="en-US"/>
        </w:rPr>
        <w:t xml:space="preserve">. </w:t>
      </w:r>
      <w:r w:rsidRPr="009E5A66">
        <w:rPr>
          <w:rFonts w:ascii="Times New Roman" w:eastAsia="Times New Roman" w:hAnsi="Times New Roman" w:cs="Times New Roman"/>
        </w:rPr>
        <w:t>Мудрика</w:t>
      </w:r>
      <w:r w:rsidRPr="009E5A66">
        <w:rPr>
          <w:rFonts w:ascii="Times New Roman" w:eastAsia="Times New Roman" w:hAnsi="Times New Roman" w:cs="Times New Roman"/>
          <w:lang w:val="en-US"/>
        </w:rPr>
        <w:t xml:space="preserve">. </w:t>
      </w:r>
      <w:r w:rsidRPr="009E5A66">
        <w:rPr>
          <w:rFonts w:ascii="Times New Roman" w:eastAsia="Times New Roman" w:hAnsi="Times New Roman" w:cs="Times New Roman"/>
        </w:rPr>
        <w:t>М</w:t>
      </w:r>
      <w:r w:rsidRPr="009E5A66">
        <w:rPr>
          <w:rFonts w:ascii="Times New Roman" w:eastAsia="Times New Roman" w:hAnsi="Times New Roman" w:cs="Times New Roman"/>
          <w:lang w:val="en-US"/>
        </w:rPr>
        <w:t>.: "</w:t>
      </w:r>
      <w:proofErr w:type="spellStart"/>
      <w:r w:rsidRPr="009E5A66">
        <w:rPr>
          <w:rFonts w:ascii="Times New Roman" w:eastAsia="Times New Roman" w:hAnsi="Times New Roman" w:cs="Times New Roman"/>
          <w:lang w:val="en-US"/>
        </w:rPr>
        <w:t>HomoCibems</w:t>
      </w:r>
      <w:proofErr w:type="spellEnd"/>
      <w:r w:rsidRPr="009E5A66">
        <w:rPr>
          <w:rFonts w:ascii="Times New Roman" w:eastAsia="Times New Roman" w:hAnsi="Times New Roman" w:cs="Times New Roman"/>
          <w:lang w:val="en-US"/>
        </w:rPr>
        <w:t>"; 2011.;</w:t>
      </w:r>
    </w:p>
    <w:p w:rsidR="009E5A66" w:rsidRPr="009E5A66" w:rsidRDefault="001D459A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pict>
          <v:rect id="Прямоугольник 4" o:spid="_x0000_s1027" style="position:absolute;margin-left:33.3pt;margin-top:22.9pt;width:528.15pt;height:.6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cBWA4nAIAAAoFAAAOAAAAAAAAAAAAAAAAAC4CAABkcnMv&#10;ZTJvRG9jLnhtbFBLAQItABQABgAIAAAAIQDWsSAM3wAAAAkBAAAPAAAAAAAAAAAAAAAAAPYEAABk&#10;cnMvZG93bnJldi54bWxQSwUGAAAAAAQABADzAAAAAgYAAAAA&#10;" fillcolor="black" stroked="f">
            <w10:wrap type="topAndBottom" anchorx="page"/>
          </v:rect>
        </w:pict>
      </w:r>
      <w:r w:rsidR="009E5A66" w:rsidRPr="009E5A66">
        <w:rPr>
          <w:rFonts w:ascii="Times New Roman" w:eastAsia="Times New Roman" w:hAnsi="Times New Roman" w:cs="Times New Roman"/>
          <w:b/>
          <w:bCs/>
        </w:rPr>
        <w:t>МАТЕРИАЛЬНО-ТЕХНИЧЕСКОЕ ОБЕСПЕЧЕНИЕ ОБРАЗОВАТЕЛЬНОГО ПРОЦЕССА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E5A66">
        <w:rPr>
          <w:rFonts w:ascii="Times New Roman" w:eastAsia="Times New Roman" w:hAnsi="Times New Roman" w:cs="Times New Roman"/>
          <w:b/>
        </w:rPr>
        <w:t>УЧЕБНОЕ ОБОРУДОВАНИЕ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E5A66">
        <w:rPr>
          <w:rFonts w:ascii="Times New Roman" w:eastAsia="Times New Roman" w:hAnsi="Times New Roman" w:cs="Times New Roman"/>
        </w:rPr>
        <w:t>Магнитофон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E5A66">
        <w:rPr>
          <w:rFonts w:ascii="Times New Roman" w:eastAsia="Times New Roman" w:hAnsi="Times New Roman" w:cs="Times New Roman"/>
        </w:rPr>
        <w:t>Интерактивная доска Ноутбук Электронные презентации.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9E5A66">
        <w:rPr>
          <w:rFonts w:ascii="Times New Roman" w:eastAsia="Times New Roman" w:hAnsi="Times New Roman" w:cs="Times New Roman"/>
          <w:b/>
          <w:bCs/>
        </w:rPr>
        <w:t>ОБОРУДОВАНИЕ ДЛЯ ПРОВЕДЕНИЯ ПРАКТИЧЕСКИХ РАБОТ</w:t>
      </w:r>
    </w:p>
    <w:p w:rsidR="009E5A66" w:rsidRPr="009E5A66" w:rsidRDefault="009E5A66" w:rsidP="009E5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E5A66">
        <w:rPr>
          <w:rFonts w:ascii="Times New Roman" w:eastAsia="Times New Roman" w:hAnsi="Times New Roman" w:cs="Times New Roman"/>
        </w:rPr>
        <w:t>Словари, рабочие тетради.</w:t>
      </w:r>
    </w:p>
    <w:p w:rsidR="009E5A66" w:rsidRPr="009E5A66" w:rsidRDefault="009E5A66" w:rsidP="00F941F7">
      <w:pPr>
        <w:rPr>
          <w:rFonts w:ascii="Times New Roman" w:hAnsi="Times New Roman" w:cs="Times New Roman"/>
        </w:rPr>
      </w:pPr>
    </w:p>
    <w:sectPr w:rsidR="009E5A66" w:rsidRPr="009E5A66" w:rsidSect="00C54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A423B"/>
    <w:multiLevelType w:val="hybridMultilevel"/>
    <w:tmpl w:val="23001CCA"/>
    <w:lvl w:ilvl="0" w:tplc="E1AAC930">
      <w:numFmt w:val="bullet"/>
      <w:lvlText w:val="—"/>
      <w:lvlJc w:val="left"/>
      <w:pPr>
        <w:ind w:left="10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583D2A">
      <w:numFmt w:val="bullet"/>
      <w:lvlText w:val="•"/>
      <w:lvlJc w:val="left"/>
      <w:pPr>
        <w:ind w:left="1168" w:hanging="301"/>
      </w:pPr>
      <w:rPr>
        <w:rFonts w:hint="default"/>
        <w:lang w:val="ru-RU" w:eastAsia="en-US" w:bidi="ar-SA"/>
      </w:rPr>
    </w:lvl>
    <w:lvl w:ilvl="2" w:tplc="CFFA24E8">
      <w:numFmt w:val="bullet"/>
      <w:lvlText w:val="•"/>
      <w:lvlJc w:val="left"/>
      <w:pPr>
        <w:ind w:left="2236" w:hanging="301"/>
      </w:pPr>
      <w:rPr>
        <w:rFonts w:hint="default"/>
        <w:lang w:val="ru-RU" w:eastAsia="en-US" w:bidi="ar-SA"/>
      </w:rPr>
    </w:lvl>
    <w:lvl w:ilvl="3" w:tplc="2C926164">
      <w:numFmt w:val="bullet"/>
      <w:lvlText w:val="•"/>
      <w:lvlJc w:val="left"/>
      <w:pPr>
        <w:ind w:left="3304" w:hanging="301"/>
      </w:pPr>
      <w:rPr>
        <w:rFonts w:hint="default"/>
        <w:lang w:val="ru-RU" w:eastAsia="en-US" w:bidi="ar-SA"/>
      </w:rPr>
    </w:lvl>
    <w:lvl w:ilvl="4" w:tplc="D780D244">
      <w:numFmt w:val="bullet"/>
      <w:lvlText w:val="•"/>
      <w:lvlJc w:val="left"/>
      <w:pPr>
        <w:ind w:left="4372" w:hanging="301"/>
      </w:pPr>
      <w:rPr>
        <w:rFonts w:hint="default"/>
        <w:lang w:val="ru-RU" w:eastAsia="en-US" w:bidi="ar-SA"/>
      </w:rPr>
    </w:lvl>
    <w:lvl w:ilvl="5" w:tplc="1234C79E">
      <w:numFmt w:val="bullet"/>
      <w:lvlText w:val="•"/>
      <w:lvlJc w:val="left"/>
      <w:pPr>
        <w:ind w:left="5440" w:hanging="301"/>
      </w:pPr>
      <w:rPr>
        <w:rFonts w:hint="default"/>
        <w:lang w:val="ru-RU" w:eastAsia="en-US" w:bidi="ar-SA"/>
      </w:rPr>
    </w:lvl>
    <w:lvl w:ilvl="6" w:tplc="A2C02E00">
      <w:numFmt w:val="bullet"/>
      <w:lvlText w:val="•"/>
      <w:lvlJc w:val="left"/>
      <w:pPr>
        <w:ind w:left="6508" w:hanging="301"/>
      </w:pPr>
      <w:rPr>
        <w:rFonts w:hint="default"/>
        <w:lang w:val="ru-RU" w:eastAsia="en-US" w:bidi="ar-SA"/>
      </w:rPr>
    </w:lvl>
    <w:lvl w:ilvl="7" w:tplc="2AFA0F02">
      <w:numFmt w:val="bullet"/>
      <w:lvlText w:val="•"/>
      <w:lvlJc w:val="left"/>
      <w:pPr>
        <w:ind w:left="7576" w:hanging="301"/>
      </w:pPr>
      <w:rPr>
        <w:rFonts w:hint="default"/>
        <w:lang w:val="ru-RU" w:eastAsia="en-US" w:bidi="ar-SA"/>
      </w:rPr>
    </w:lvl>
    <w:lvl w:ilvl="8" w:tplc="358E0314">
      <w:numFmt w:val="bullet"/>
      <w:lvlText w:val="•"/>
      <w:lvlJc w:val="left"/>
      <w:pPr>
        <w:ind w:left="8644" w:hanging="301"/>
      </w:pPr>
      <w:rPr>
        <w:rFonts w:hint="default"/>
        <w:lang w:val="ru-RU" w:eastAsia="en-US" w:bidi="ar-SA"/>
      </w:rPr>
    </w:lvl>
  </w:abstractNum>
  <w:abstractNum w:abstractNumId="1">
    <w:nsid w:val="3E4A6655"/>
    <w:multiLevelType w:val="hybridMultilevel"/>
    <w:tmpl w:val="0F2C8BFA"/>
    <w:lvl w:ilvl="0" w:tplc="5C0E1290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42939A">
      <w:numFmt w:val="bullet"/>
      <w:lvlText w:val="•"/>
      <w:lvlJc w:val="left"/>
      <w:pPr>
        <w:ind w:left="1168" w:hanging="181"/>
      </w:pPr>
      <w:rPr>
        <w:rFonts w:hint="default"/>
        <w:lang w:val="ru-RU" w:eastAsia="en-US" w:bidi="ar-SA"/>
      </w:rPr>
    </w:lvl>
    <w:lvl w:ilvl="2" w:tplc="F6A0E0D6">
      <w:numFmt w:val="bullet"/>
      <w:lvlText w:val="•"/>
      <w:lvlJc w:val="left"/>
      <w:pPr>
        <w:ind w:left="2236" w:hanging="181"/>
      </w:pPr>
      <w:rPr>
        <w:rFonts w:hint="default"/>
        <w:lang w:val="ru-RU" w:eastAsia="en-US" w:bidi="ar-SA"/>
      </w:rPr>
    </w:lvl>
    <w:lvl w:ilvl="3" w:tplc="013C9E88">
      <w:numFmt w:val="bullet"/>
      <w:lvlText w:val="•"/>
      <w:lvlJc w:val="left"/>
      <w:pPr>
        <w:ind w:left="3304" w:hanging="181"/>
      </w:pPr>
      <w:rPr>
        <w:rFonts w:hint="default"/>
        <w:lang w:val="ru-RU" w:eastAsia="en-US" w:bidi="ar-SA"/>
      </w:rPr>
    </w:lvl>
    <w:lvl w:ilvl="4" w:tplc="5AF270FC">
      <w:numFmt w:val="bullet"/>
      <w:lvlText w:val="•"/>
      <w:lvlJc w:val="left"/>
      <w:pPr>
        <w:ind w:left="4372" w:hanging="181"/>
      </w:pPr>
      <w:rPr>
        <w:rFonts w:hint="default"/>
        <w:lang w:val="ru-RU" w:eastAsia="en-US" w:bidi="ar-SA"/>
      </w:rPr>
    </w:lvl>
    <w:lvl w:ilvl="5" w:tplc="FC46B5DC">
      <w:numFmt w:val="bullet"/>
      <w:lvlText w:val="•"/>
      <w:lvlJc w:val="left"/>
      <w:pPr>
        <w:ind w:left="5440" w:hanging="181"/>
      </w:pPr>
      <w:rPr>
        <w:rFonts w:hint="default"/>
        <w:lang w:val="ru-RU" w:eastAsia="en-US" w:bidi="ar-SA"/>
      </w:rPr>
    </w:lvl>
    <w:lvl w:ilvl="6" w:tplc="2E46ADCC">
      <w:numFmt w:val="bullet"/>
      <w:lvlText w:val="•"/>
      <w:lvlJc w:val="left"/>
      <w:pPr>
        <w:ind w:left="6508" w:hanging="181"/>
      </w:pPr>
      <w:rPr>
        <w:rFonts w:hint="default"/>
        <w:lang w:val="ru-RU" w:eastAsia="en-US" w:bidi="ar-SA"/>
      </w:rPr>
    </w:lvl>
    <w:lvl w:ilvl="7" w:tplc="FAE490C6">
      <w:numFmt w:val="bullet"/>
      <w:lvlText w:val="•"/>
      <w:lvlJc w:val="left"/>
      <w:pPr>
        <w:ind w:left="7576" w:hanging="181"/>
      </w:pPr>
      <w:rPr>
        <w:rFonts w:hint="default"/>
        <w:lang w:val="ru-RU" w:eastAsia="en-US" w:bidi="ar-SA"/>
      </w:rPr>
    </w:lvl>
    <w:lvl w:ilvl="8" w:tplc="95E0289E">
      <w:numFmt w:val="bullet"/>
      <w:lvlText w:val="•"/>
      <w:lvlJc w:val="left"/>
      <w:pPr>
        <w:ind w:left="8644" w:hanging="181"/>
      </w:pPr>
      <w:rPr>
        <w:rFonts w:hint="default"/>
        <w:lang w:val="ru-RU" w:eastAsia="en-US" w:bidi="ar-SA"/>
      </w:rPr>
    </w:lvl>
  </w:abstractNum>
  <w:abstractNum w:abstractNumId="2">
    <w:nsid w:val="3E5E688E"/>
    <w:multiLevelType w:val="hybridMultilevel"/>
    <w:tmpl w:val="A2644D68"/>
    <w:lvl w:ilvl="0" w:tplc="FC9A366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DA985A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252EA148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B8169D8C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8E6655F6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48AC5B3E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D146E93C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4744631A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68562694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618"/>
    <w:rsid w:val="00192840"/>
    <w:rsid w:val="001D459A"/>
    <w:rsid w:val="00353BE1"/>
    <w:rsid w:val="006034EC"/>
    <w:rsid w:val="006F0618"/>
    <w:rsid w:val="007C5A18"/>
    <w:rsid w:val="0080370A"/>
    <w:rsid w:val="008F0841"/>
    <w:rsid w:val="009732CA"/>
    <w:rsid w:val="009E5A66"/>
    <w:rsid w:val="00A3545C"/>
    <w:rsid w:val="00AC28A1"/>
    <w:rsid w:val="00BD7D05"/>
    <w:rsid w:val="00C5494B"/>
    <w:rsid w:val="00CB168B"/>
    <w:rsid w:val="00D47DDE"/>
    <w:rsid w:val="00D611BE"/>
    <w:rsid w:val="00D81B14"/>
    <w:rsid w:val="00E436A5"/>
    <w:rsid w:val="00E45AEE"/>
    <w:rsid w:val="00F05BDA"/>
    <w:rsid w:val="00F75789"/>
    <w:rsid w:val="00F94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8A1"/>
  </w:style>
  <w:style w:type="paragraph" w:styleId="1">
    <w:name w:val="heading 1"/>
    <w:basedOn w:val="a"/>
    <w:link w:val="10"/>
    <w:uiPriority w:val="1"/>
    <w:qFormat/>
    <w:rsid w:val="009E5A66"/>
    <w:pPr>
      <w:widowControl w:val="0"/>
      <w:autoSpaceDE w:val="0"/>
      <w:autoSpaceDN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E5A66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5A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E5A6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E5A66"/>
  </w:style>
  <w:style w:type="table" w:customStyle="1" w:styleId="TableNormal">
    <w:name w:val="Table Normal"/>
    <w:uiPriority w:val="2"/>
    <w:semiHidden/>
    <w:unhideWhenUsed/>
    <w:qFormat/>
    <w:rsid w:val="009E5A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5A6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E5A6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E5A66"/>
    <w:pPr>
      <w:widowControl w:val="0"/>
      <w:autoSpaceDE w:val="0"/>
      <w:autoSpaceDN w:val="0"/>
      <w:spacing w:before="60" w:after="0" w:line="240" w:lineRule="auto"/>
      <w:ind w:left="106" w:firstLine="18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E5A66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9E5A6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9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2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E5A66"/>
    <w:pPr>
      <w:widowControl w:val="0"/>
      <w:autoSpaceDE w:val="0"/>
      <w:autoSpaceDN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E5A66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5A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E5A6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E5A66"/>
  </w:style>
  <w:style w:type="table" w:customStyle="1" w:styleId="TableNormal">
    <w:name w:val="Table Normal"/>
    <w:uiPriority w:val="2"/>
    <w:semiHidden/>
    <w:unhideWhenUsed/>
    <w:qFormat/>
    <w:rsid w:val="009E5A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5A6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E5A6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E5A66"/>
    <w:pPr>
      <w:widowControl w:val="0"/>
      <w:autoSpaceDE w:val="0"/>
      <w:autoSpaceDN w:val="0"/>
      <w:spacing w:before="60" w:after="0" w:line="240" w:lineRule="auto"/>
      <w:ind w:left="106" w:firstLine="18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E5A66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9E5A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restomathy.tatarile.tatar.ru/&#1071;&#1079;&#1099;&#1082;&#1080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tat.ru/ru/tatzet&#1058;&#1077;&#1082;&#1089;&#1090;&#1099;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ntat.ru/ru/iyli/publishing/book&#1069;&#1083;&#1077;&#1082;&#1090;&#1088;&#1086;&#1085;&#1085;&#1099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4906</Words>
  <Characters>27970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Samsung</cp:lastModifiedBy>
  <cp:revision>8</cp:revision>
  <dcterms:created xsi:type="dcterms:W3CDTF">2024-09-14T16:23:00Z</dcterms:created>
  <dcterms:modified xsi:type="dcterms:W3CDTF">2024-12-13T10:34:00Z</dcterms:modified>
</cp:coreProperties>
</file>